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4B03A44" w14:textId="77777777" w:rsidR="00751CB0" w:rsidRPr="005B3C21" w:rsidRDefault="00751CB0" w:rsidP="005B3C21">
      <w:pPr>
        <w:spacing w:after="120"/>
        <w:rPr>
          <w:sz w:val="18"/>
        </w:rPr>
      </w:pPr>
      <w:r w:rsidRPr="005B3C21">
        <w:rPr>
          <w:noProof/>
          <w:sz w:val="18"/>
          <w:lang w:val="fr-FR" w:eastAsia="fr-FR"/>
        </w:rPr>
        <w:drawing>
          <wp:anchor distT="0" distB="0" distL="114935" distR="114935" simplePos="0" relativeHeight="251658240" behindDoc="0" locked="0" layoutInCell="1" allowOverlap="1" wp14:anchorId="29A2D0DE" wp14:editId="6633AD10">
            <wp:simplePos x="0" y="0"/>
            <wp:positionH relativeFrom="margin">
              <wp:posOffset>2123440</wp:posOffset>
            </wp:positionH>
            <wp:positionV relativeFrom="margin">
              <wp:posOffset>-603250</wp:posOffset>
            </wp:positionV>
            <wp:extent cx="1439545" cy="57404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10" t="20281" r="610" b="23301"/>
                    <a:stretch/>
                  </pic:blipFill>
                  <pic:spPr bwMode="auto">
                    <a:xfrm>
                      <a:off x="0" y="0"/>
                      <a:ext cx="1439545" cy="57404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69B7">
        <w:rPr>
          <w:noProof/>
          <w:sz w:val="18"/>
          <w:lang w:eastAsia="fr-CH"/>
        </w:rPr>
        <w:pict w14:anchorId="67832589">
          <v:line id="Connecteur droit 8" o:spid="_x0000_s1026" style="position:absolute;z-index:251659264;visibility:visible;mso-position-horizontal-relative:text;mso-position-vertical-relative:text" from=".05pt,1.5pt" to="452.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" strokecolor="#0077ad" strokeweight=".71mm">
            <v:stroke joinstyle="miter" endcap="square"/>
            <v:shadow on="t" opacity="24925f" offset="0,.55mm"/>
          </v:line>
        </w:pict>
      </w:r>
    </w:p>
    <w:p w14:paraId="07B81BCC" w14:textId="77777777" w:rsidR="00130C18" w:rsidRDefault="00130C18" w:rsidP="005B3C21">
      <w:pPr>
        <w:tabs>
          <w:tab w:val="left" w:pos="5103"/>
        </w:tabs>
        <w:spacing w:after="120"/>
        <w:rPr>
          <w:b/>
          <w:sz w:val="32"/>
          <w:szCs w:val="40"/>
        </w:rPr>
      </w:pPr>
    </w:p>
    <w:p w14:paraId="3D0F1376" w14:textId="77777777" w:rsidR="001220C5" w:rsidRPr="005B3C21" w:rsidRDefault="001220C5" w:rsidP="005B3C21">
      <w:pPr>
        <w:tabs>
          <w:tab w:val="left" w:pos="5103"/>
        </w:tabs>
        <w:spacing w:after="120"/>
        <w:rPr>
          <w:b/>
          <w:sz w:val="32"/>
          <w:szCs w:val="40"/>
        </w:rPr>
        <w:sectPr w:rsidR="001220C5" w:rsidRPr="005B3C21" w:rsidSect="005A7482">
          <w:pgSz w:w="11906" w:h="16838"/>
          <w:pgMar w:top="1134" w:right="1417" w:bottom="1417" w:left="1417" w:header="284" w:footer="708" w:gutter="0"/>
          <w:cols w:space="708"/>
          <w:docGrid w:linePitch="360"/>
        </w:sectPr>
      </w:pPr>
    </w:p>
    <w:p w14:paraId="066A721C" w14:textId="77777777" w:rsidR="00130C18" w:rsidRDefault="00130C18" w:rsidP="007C7EAE">
      <w:pPr>
        <w:tabs>
          <w:tab w:val="left" w:pos="5103"/>
        </w:tabs>
        <w:spacing w:after="0"/>
        <w:rPr>
          <w:b/>
          <w:sz w:val="40"/>
          <w:szCs w:val="40"/>
        </w:rPr>
      </w:pPr>
      <w:r>
        <w:rPr>
          <w:b/>
          <w:sz w:val="40"/>
          <w:szCs w:val="40"/>
        </w:rPr>
        <w:lastRenderedPageBreak/>
        <w:t>Promouvoir le droit des femmes en Ouganda</w:t>
      </w:r>
    </w:p>
    <w:p w14:paraId="3CA8404A" w14:textId="77777777" w:rsidR="007C7EAE" w:rsidRDefault="006420E9" w:rsidP="007C7EAE">
      <w:pPr>
        <w:tabs>
          <w:tab w:val="left" w:pos="5103"/>
        </w:tabs>
        <w:spacing w:after="0"/>
        <w:rPr>
          <w:sz w:val="24"/>
          <w:szCs w:val="24"/>
          <w:lang w:val="fr-FR"/>
        </w:rPr>
      </w:pPr>
      <w:r>
        <w:rPr>
          <w:sz w:val="24"/>
          <w:szCs w:val="24"/>
          <w:lang w:val="fr-FR"/>
        </w:rPr>
        <w:lastRenderedPageBreak/>
        <w:t xml:space="preserve">      </w:t>
      </w:r>
      <w:r w:rsidR="00130C18" w:rsidRPr="00AC786C">
        <w:rPr>
          <w:rFonts w:cs="Arial"/>
          <w:noProof/>
          <w:lang w:val="fr-FR" w:eastAsia="fr-FR"/>
        </w:rPr>
        <w:drawing>
          <wp:inline distT="0" distB="0" distL="0" distR="0" wp14:anchorId="2D43FA19" wp14:editId="23DE5831">
            <wp:extent cx="948690" cy="948690"/>
            <wp:effectExtent l="0" t="0" r="3810" b="3810"/>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anda_UGA_100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8690" cy="948690"/>
                    </a:xfrm>
                    <a:prstGeom prst="rect">
                      <a:avLst/>
                    </a:prstGeom>
                  </pic:spPr>
                </pic:pic>
              </a:graphicData>
            </a:graphic>
          </wp:inline>
        </w:drawing>
      </w:r>
      <w:r w:rsidR="00130C18">
        <w:rPr>
          <w:sz w:val="24"/>
          <w:szCs w:val="24"/>
          <w:lang w:val="fr-FR"/>
        </w:rPr>
        <w:t xml:space="preserve">  </w:t>
      </w:r>
      <w:r w:rsidR="007C7EAE">
        <w:rPr>
          <w:sz w:val="24"/>
          <w:szCs w:val="24"/>
          <w:lang w:val="fr-FR"/>
        </w:rPr>
        <w:t xml:space="preserve"> </w:t>
      </w:r>
      <w:r w:rsidR="00130C18" w:rsidRPr="00130C18">
        <w:rPr>
          <w:noProof/>
          <w:sz w:val="24"/>
          <w:szCs w:val="24"/>
          <w:lang w:val="fr-FR" w:eastAsia="fr-FR"/>
        </w:rPr>
        <w:drawing>
          <wp:inline distT="0" distB="0" distL="0" distR="0" wp14:anchorId="23EA11BD" wp14:editId="65B75381">
            <wp:extent cx="948690" cy="948690"/>
            <wp:effectExtent l="0" t="0" r="3810" b="3810"/>
            <wp:docPr id="4" name="Image 4" descr="C:\Users\Administrateur.GEOBUL149\Dropbox\Communication\logos\ODDs\FR SDG Print Files without UN Emblem\SDG Square icons\F_SDG goals_icons-individual-cmyk-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eur.GEOBUL149\Dropbox\Communication\logos\ODDs\FR SDG Print Files without UN Emblem\SDG Square icons\F_SDG goals_icons-individual-cmyk-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p w14:paraId="1DB71F7E" w14:textId="77777777" w:rsidR="00130C18" w:rsidRDefault="00130C18" w:rsidP="00B302C2">
      <w:pPr>
        <w:pStyle w:val="Standard"/>
        <w:rPr>
          <w:b/>
          <w:sz w:val="40"/>
          <w:szCs w:val="40"/>
        </w:rPr>
        <w:sectPr w:rsidR="00130C18" w:rsidSect="00130C18">
          <w:type w:val="continuous"/>
          <w:pgSz w:w="11906" w:h="16838"/>
          <w:pgMar w:top="1134" w:right="1417" w:bottom="1417" w:left="1417" w:header="284" w:footer="708" w:gutter="0"/>
          <w:cols w:num="2" w:space="708"/>
          <w:docGrid w:linePitch="360"/>
        </w:sectPr>
      </w:pPr>
    </w:p>
    <w:p w14:paraId="153FD8A0" w14:textId="77777777" w:rsidR="007C7EAE" w:rsidRPr="00B302C2" w:rsidRDefault="007C7EAE" w:rsidP="007C7EAE">
      <w:pPr>
        <w:tabs>
          <w:tab w:val="left" w:pos="5103"/>
        </w:tabs>
        <w:spacing w:after="0"/>
        <w:rPr>
          <w:sz w:val="12"/>
          <w:szCs w:val="24"/>
          <w:highlight w:val="yellow"/>
          <w:lang w:val="fr-FR"/>
        </w:rPr>
        <w:sectPr w:rsidR="007C7EAE" w:rsidRPr="00B302C2" w:rsidSect="00130C18">
          <w:type w:val="continuous"/>
          <w:pgSz w:w="11906" w:h="16838"/>
          <w:pgMar w:top="1134" w:right="1417" w:bottom="1417" w:left="1417" w:header="284" w:footer="708" w:gutter="0"/>
          <w:cols w:space="708"/>
          <w:docGrid w:linePitch="360"/>
        </w:sectPr>
      </w:pPr>
    </w:p>
    <w:p w14:paraId="4D664046" w14:textId="77777777" w:rsidR="007C7EAE" w:rsidRDefault="006420E9" w:rsidP="006420E9">
      <w:pPr>
        <w:tabs>
          <w:tab w:val="left" w:pos="5103"/>
        </w:tabs>
        <w:spacing w:after="0"/>
        <w:ind w:right="-141"/>
        <w:rPr>
          <w:sz w:val="24"/>
          <w:szCs w:val="24"/>
          <w:lang w:val="fr-FR"/>
        </w:rPr>
      </w:pPr>
      <w:r>
        <w:rPr>
          <w:rFonts w:ascii="Arial" w:hAnsi="Arial" w:cs="Arial"/>
          <w:noProof/>
          <w:sz w:val="20"/>
          <w:szCs w:val="20"/>
          <w:lang w:val="fr-FR" w:eastAsia="fr-FR"/>
        </w:rPr>
        <w:lastRenderedPageBreak/>
        <w:drawing>
          <wp:inline distT="0" distB="0" distL="0" distR="0" wp14:anchorId="450B5F85" wp14:editId="605C3B1E">
            <wp:extent cx="3030164" cy="2724150"/>
            <wp:effectExtent l="0" t="0" r="0" b="0"/>
            <wp:docPr id="5" name="Image 5" descr="C:\Users\Copilote\Desktop\DSC01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pilote\Desktop\DSC0117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277" r="4546"/>
                    <a:stretch/>
                  </pic:blipFill>
                  <pic:spPr bwMode="auto">
                    <a:xfrm>
                      <a:off x="0" y="0"/>
                      <a:ext cx="3038997" cy="2732091"/>
                    </a:xfrm>
                    <a:prstGeom prst="rect">
                      <a:avLst/>
                    </a:prstGeom>
                    <a:noFill/>
                    <a:ln>
                      <a:noFill/>
                    </a:ln>
                    <a:extLst>
                      <a:ext uri="{53640926-AAD7-44D8-BBD7-CCE9431645EC}">
                        <a14:shadowObscured xmlns:a14="http://schemas.microsoft.com/office/drawing/2010/main"/>
                      </a:ext>
                    </a:extLst>
                  </pic:spPr>
                </pic:pic>
              </a:graphicData>
            </a:graphic>
          </wp:inline>
        </w:drawing>
      </w:r>
    </w:p>
    <w:p w14:paraId="66BCA893" w14:textId="77777777" w:rsidR="007C7EAE" w:rsidRDefault="007C7EAE" w:rsidP="007C7EAE">
      <w:pPr>
        <w:tabs>
          <w:tab w:val="left" w:pos="5103"/>
        </w:tabs>
        <w:spacing w:after="0"/>
        <w:rPr>
          <w:sz w:val="12"/>
          <w:szCs w:val="24"/>
          <w:lang w:val="fr-FR"/>
        </w:rPr>
      </w:pPr>
    </w:p>
    <w:p w14:paraId="6E9C05DD" w14:textId="77777777" w:rsidR="001B333E" w:rsidRPr="00B302C2" w:rsidRDefault="001B333E" w:rsidP="007C7EAE">
      <w:pPr>
        <w:tabs>
          <w:tab w:val="left" w:pos="5103"/>
        </w:tabs>
        <w:spacing w:after="0"/>
        <w:rPr>
          <w:sz w:val="12"/>
          <w:szCs w:val="24"/>
          <w:lang w:val="fr-FR"/>
        </w:rPr>
      </w:pPr>
    </w:p>
    <w:p w14:paraId="7299CFCA" w14:textId="77777777" w:rsidR="007C7EAE" w:rsidRPr="007C7EAE" w:rsidRDefault="007C7EAE" w:rsidP="006420E9">
      <w:pPr>
        <w:shd w:val="clear" w:color="auto" w:fill="DBE5F1" w:themeFill="accent1" w:themeFillTint="33"/>
        <w:spacing w:after="0"/>
        <w:ind w:left="142"/>
        <w:rPr>
          <w:b/>
          <w:sz w:val="24"/>
          <w:szCs w:val="24"/>
        </w:rPr>
      </w:pPr>
      <w:proofErr w:type="gramStart"/>
      <w:r w:rsidRPr="007C7EAE">
        <w:rPr>
          <w:b/>
          <w:sz w:val="24"/>
          <w:szCs w:val="24"/>
        </w:rPr>
        <w:t>Pays:</w:t>
      </w:r>
      <w:proofErr w:type="gramEnd"/>
      <w:r w:rsidRPr="007C7EAE">
        <w:rPr>
          <w:b/>
          <w:sz w:val="24"/>
          <w:szCs w:val="24"/>
        </w:rPr>
        <w:t xml:space="preserve"> </w:t>
      </w:r>
      <w:r w:rsidR="006420E9">
        <w:rPr>
          <w:sz w:val="24"/>
          <w:szCs w:val="24"/>
        </w:rPr>
        <w:t>Ouganda</w:t>
      </w:r>
    </w:p>
    <w:p w14:paraId="11C576CA" w14:textId="77777777" w:rsidR="007C7EAE" w:rsidRPr="007C7EAE" w:rsidRDefault="007C7EAE" w:rsidP="006420E9">
      <w:pPr>
        <w:shd w:val="clear" w:color="auto" w:fill="DBE5F1" w:themeFill="accent1" w:themeFillTint="33"/>
        <w:spacing w:after="0"/>
        <w:ind w:left="142"/>
        <w:rPr>
          <w:b/>
          <w:sz w:val="24"/>
          <w:szCs w:val="24"/>
        </w:rPr>
      </w:pPr>
      <w:r w:rsidRPr="007C7EAE">
        <w:rPr>
          <w:b/>
          <w:sz w:val="24"/>
          <w:szCs w:val="24"/>
        </w:rPr>
        <w:t xml:space="preserve">Domaine d'activité / </w:t>
      </w:r>
      <w:proofErr w:type="gramStart"/>
      <w:r w:rsidRPr="007C7EAE">
        <w:rPr>
          <w:b/>
          <w:sz w:val="24"/>
          <w:szCs w:val="24"/>
        </w:rPr>
        <w:t>thématique:</w:t>
      </w:r>
      <w:proofErr w:type="gramEnd"/>
      <w:r w:rsidRPr="007C7EAE">
        <w:rPr>
          <w:b/>
          <w:sz w:val="24"/>
          <w:szCs w:val="24"/>
        </w:rPr>
        <w:t xml:space="preserve"> </w:t>
      </w:r>
      <w:r w:rsidR="006420E9" w:rsidRPr="006420E9">
        <w:rPr>
          <w:sz w:val="24"/>
          <w:szCs w:val="24"/>
        </w:rPr>
        <w:t>Violences basées sur le genre</w:t>
      </w:r>
      <w:r w:rsidR="006420E9">
        <w:rPr>
          <w:sz w:val="24"/>
          <w:szCs w:val="24"/>
        </w:rPr>
        <w:t xml:space="preserve">, </w:t>
      </w:r>
      <w:r w:rsidR="006420E9" w:rsidRPr="006420E9">
        <w:rPr>
          <w:sz w:val="24"/>
          <w:szCs w:val="24"/>
        </w:rPr>
        <w:t>Renforcement du droit des femmes</w:t>
      </w:r>
      <w:r w:rsidR="00B26999">
        <w:rPr>
          <w:sz w:val="24"/>
          <w:szCs w:val="24"/>
        </w:rPr>
        <w:t xml:space="preserve">, </w:t>
      </w:r>
      <w:r w:rsidR="00B26999" w:rsidRPr="00B26999">
        <w:rPr>
          <w:i/>
          <w:sz w:val="24"/>
          <w:szCs w:val="24"/>
        </w:rPr>
        <w:t>Empowermen</w:t>
      </w:r>
      <w:r w:rsidR="00B26999">
        <w:rPr>
          <w:sz w:val="24"/>
          <w:szCs w:val="24"/>
        </w:rPr>
        <w:t>t</w:t>
      </w:r>
      <w:r w:rsidR="006420E9">
        <w:rPr>
          <w:sz w:val="24"/>
          <w:szCs w:val="24"/>
        </w:rPr>
        <w:t xml:space="preserve"> des femmes</w:t>
      </w:r>
    </w:p>
    <w:p w14:paraId="5F6AE757" w14:textId="77777777" w:rsidR="002F245A" w:rsidRDefault="002F245A" w:rsidP="006420E9">
      <w:pPr>
        <w:shd w:val="clear" w:color="auto" w:fill="DBE5F1" w:themeFill="accent1" w:themeFillTint="33"/>
        <w:spacing w:after="0"/>
        <w:ind w:left="142"/>
        <w:rPr>
          <w:sz w:val="24"/>
          <w:szCs w:val="24"/>
        </w:rPr>
      </w:pPr>
      <w:proofErr w:type="gramStart"/>
      <w:r>
        <w:rPr>
          <w:b/>
          <w:sz w:val="24"/>
          <w:szCs w:val="24"/>
        </w:rPr>
        <w:t>Bénéficiaires:</w:t>
      </w:r>
      <w:proofErr w:type="gramEnd"/>
      <w:r>
        <w:rPr>
          <w:b/>
          <w:sz w:val="24"/>
          <w:szCs w:val="24"/>
        </w:rPr>
        <w:t xml:space="preserve"> </w:t>
      </w:r>
      <w:r w:rsidR="00F84D34">
        <w:rPr>
          <w:sz w:val="24"/>
          <w:szCs w:val="24"/>
        </w:rPr>
        <w:t>F</w:t>
      </w:r>
      <w:r w:rsidR="006420E9" w:rsidRPr="006420E9">
        <w:rPr>
          <w:sz w:val="24"/>
          <w:szCs w:val="24"/>
        </w:rPr>
        <w:t>emmes et filles vulnérables</w:t>
      </w:r>
    </w:p>
    <w:p w14:paraId="2339EB25" w14:textId="77777777" w:rsidR="007C7EAE" w:rsidRPr="007C7EAE" w:rsidRDefault="007C7EAE" w:rsidP="006420E9">
      <w:pPr>
        <w:shd w:val="clear" w:color="auto" w:fill="DBE5F1" w:themeFill="accent1" w:themeFillTint="33"/>
        <w:spacing w:after="0"/>
        <w:ind w:left="142"/>
        <w:rPr>
          <w:b/>
          <w:sz w:val="24"/>
          <w:szCs w:val="24"/>
        </w:rPr>
      </w:pPr>
      <w:proofErr w:type="gramStart"/>
      <w:r w:rsidRPr="007C7EAE">
        <w:rPr>
          <w:b/>
          <w:sz w:val="24"/>
          <w:szCs w:val="24"/>
        </w:rPr>
        <w:t>ODD:</w:t>
      </w:r>
      <w:proofErr w:type="gramEnd"/>
      <w:r w:rsidRPr="007C7EAE">
        <w:rPr>
          <w:b/>
          <w:sz w:val="24"/>
          <w:szCs w:val="24"/>
        </w:rPr>
        <w:t xml:space="preserve"> </w:t>
      </w:r>
      <w:r w:rsidR="006420E9">
        <w:rPr>
          <w:sz w:val="24"/>
          <w:szCs w:val="24"/>
        </w:rPr>
        <w:t xml:space="preserve">5. </w:t>
      </w:r>
      <w:r w:rsidR="00B26999">
        <w:rPr>
          <w:sz w:val="24"/>
          <w:szCs w:val="24"/>
        </w:rPr>
        <w:t>Égalité</w:t>
      </w:r>
      <w:r w:rsidR="006420E9">
        <w:rPr>
          <w:sz w:val="24"/>
          <w:szCs w:val="24"/>
        </w:rPr>
        <w:t xml:space="preserve"> entre les sexes</w:t>
      </w:r>
      <w:r w:rsidRPr="007C7EAE">
        <w:rPr>
          <w:b/>
          <w:sz w:val="24"/>
          <w:szCs w:val="24"/>
        </w:rPr>
        <w:t xml:space="preserve"> </w:t>
      </w:r>
    </w:p>
    <w:p w14:paraId="7FFEAB8D" w14:textId="77777777" w:rsidR="00656C04" w:rsidRDefault="007C7EAE" w:rsidP="006420E9">
      <w:pPr>
        <w:shd w:val="clear" w:color="auto" w:fill="DBE5F1" w:themeFill="accent1" w:themeFillTint="33"/>
        <w:spacing w:after="0"/>
        <w:ind w:left="142"/>
        <w:rPr>
          <w:sz w:val="24"/>
          <w:szCs w:val="24"/>
        </w:rPr>
      </w:pPr>
      <w:r w:rsidRPr="007C7EAE">
        <w:rPr>
          <w:b/>
          <w:sz w:val="24"/>
          <w:szCs w:val="24"/>
        </w:rPr>
        <w:t xml:space="preserve">Nom détaillé du </w:t>
      </w:r>
      <w:proofErr w:type="gramStart"/>
      <w:r w:rsidRPr="007C7EAE">
        <w:rPr>
          <w:b/>
          <w:sz w:val="24"/>
          <w:szCs w:val="24"/>
        </w:rPr>
        <w:t>projet:</w:t>
      </w:r>
      <w:proofErr w:type="gramEnd"/>
      <w:r w:rsidRPr="007C7EAE">
        <w:rPr>
          <w:sz w:val="24"/>
          <w:szCs w:val="24"/>
        </w:rPr>
        <w:t xml:space="preserve"> </w:t>
      </w:r>
      <w:r w:rsidR="00656C04" w:rsidRPr="00656C04">
        <w:rPr>
          <w:sz w:val="24"/>
          <w:szCs w:val="24"/>
        </w:rPr>
        <w:t>Appui au renforcement du droit des femmes en Ouganda.</w:t>
      </w:r>
    </w:p>
    <w:p w14:paraId="68083A81" w14:textId="77777777" w:rsidR="007C7EAE" w:rsidRPr="007C7EAE" w:rsidRDefault="007C7EAE" w:rsidP="006420E9">
      <w:pPr>
        <w:shd w:val="clear" w:color="auto" w:fill="DBE5F1" w:themeFill="accent1" w:themeFillTint="33"/>
        <w:spacing w:after="0"/>
        <w:ind w:left="142"/>
        <w:rPr>
          <w:sz w:val="24"/>
          <w:szCs w:val="24"/>
        </w:rPr>
      </w:pPr>
      <w:r w:rsidRPr="007C7EAE">
        <w:rPr>
          <w:b/>
          <w:sz w:val="24"/>
          <w:szCs w:val="24"/>
        </w:rPr>
        <w:t xml:space="preserve">Date de </w:t>
      </w:r>
      <w:proofErr w:type="gramStart"/>
      <w:r w:rsidRPr="007C7EAE">
        <w:rPr>
          <w:b/>
          <w:sz w:val="24"/>
          <w:szCs w:val="24"/>
        </w:rPr>
        <w:t>début:</w:t>
      </w:r>
      <w:proofErr w:type="gramEnd"/>
      <w:r w:rsidRPr="007C7EAE">
        <w:rPr>
          <w:sz w:val="24"/>
          <w:szCs w:val="24"/>
        </w:rPr>
        <w:t xml:space="preserve"> </w:t>
      </w:r>
      <w:r w:rsidR="006420E9" w:rsidRPr="006420E9">
        <w:rPr>
          <w:sz w:val="24"/>
          <w:szCs w:val="24"/>
        </w:rPr>
        <w:t>01.06.2018</w:t>
      </w:r>
    </w:p>
    <w:p w14:paraId="1EB9517D" w14:textId="77777777" w:rsidR="007C7EAE" w:rsidRPr="007C7EAE" w:rsidRDefault="007C7EAE" w:rsidP="006420E9">
      <w:pPr>
        <w:shd w:val="clear" w:color="auto" w:fill="DBE5F1" w:themeFill="accent1" w:themeFillTint="33"/>
        <w:spacing w:after="0"/>
        <w:ind w:left="142"/>
        <w:rPr>
          <w:sz w:val="24"/>
          <w:szCs w:val="24"/>
        </w:rPr>
      </w:pPr>
      <w:r w:rsidRPr="007C7EAE">
        <w:rPr>
          <w:b/>
          <w:sz w:val="24"/>
          <w:szCs w:val="24"/>
        </w:rPr>
        <w:t xml:space="preserve">Date de </w:t>
      </w:r>
      <w:proofErr w:type="gramStart"/>
      <w:r w:rsidRPr="007C7EAE">
        <w:rPr>
          <w:b/>
          <w:sz w:val="24"/>
          <w:szCs w:val="24"/>
        </w:rPr>
        <w:t>fin:</w:t>
      </w:r>
      <w:proofErr w:type="gramEnd"/>
      <w:r w:rsidRPr="007C7EAE">
        <w:rPr>
          <w:sz w:val="24"/>
          <w:szCs w:val="24"/>
        </w:rPr>
        <w:t xml:space="preserve"> </w:t>
      </w:r>
      <w:r w:rsidR="006420E9" w:rsidRPr="006420E9">
        <w:rPr>
          <w:sz w:val="24"/>
          <w:szCs w:val="24"/>
        </w:rPr>
        <w:t>01.06.2021</w:t>
      </w:r>
    </w:p>
    <w:p w14:paraId="4677EE18" w14:textId="77777777" w:rsidR="007C7EAE" w:rsidRDefault="007C7EAE" w:rsidP="00751CB0">
      <w:pPr>
        <w:spacing w:after="0"/>
        <w:rPr>
          <w:sz w:val="24"/>
          <w:szCs w:val="24"/>
        </w:rPr>
        <w:sectPr w:rsidR="007C7EAE" w:rsidSect="001B333E">
          <w:type w:val="continuous"/>
          <w:pgSz w:w="11906" w:h="16838"/>
          <w:pgMar w:top="1134" w:right="991" w:bottom="1417" w:left="1134" w:header="284" w:footer="708" w:gutter="0"/>
          <w:cols w:num="2" w:space="286"/>
          <w:docGrid w:linePitch="360"/>
        </w:sectPr>
      </w:pPr>
    </w:p>
    <w:p w14:paraId="01F5E5B7" w14:textId="77777777" w:rsidR="00186E70" w:rsidRPr="00186E70" w:rsidRDefault="00186E70" w:rsidP="00186E70">
      <w:pPr>
        <w:spacing w:after="0" w:line="240" w:lineRule="auto"/>
        <w:rPr>
          <w:b/>
          <w:sz w:val="10"/>
          <w:szCs w:val="24"/>
          <w:lang w:val="fr-FR"/>
        </w:rPr>
      </w:pPr>
    </w:p>
    <w:p w14:paraId="517A4C89" w14:textId="77777777" w:rsidR="007C7EAE" w:rsidRPr="005A7482" w:rsidRDefault="007C7EAE" w:rsidP="007C7EAE">
      <w:pPr>
        <w:shd w:val="clear" w:color="auto" w:fill="DBE5F1" w:themeFill="accent1" w:themeFillTint="33"/>
        <w:spacing w:after="0" w:line="240" w:lineRule="auto"/>
        <w:rPr>
          <w:b/>
          <w:sz w:val="24"/>
          <w:szCs w:val="24"/>
          <w:lang w:val="fr-FR"/>
        </w:rPr>
      </w:pPr>
      <w:r w:rsidRPr="005A7482">
        <w:rPr>
          <w:b/>
          <w:sz w:val="24"/>
          <w:szCs w:val="24"/>
          <w:lang w:val="fr-FR"/>
        </w:rPr>
        <w:t>Objectif Global</w:t>
      </w:r>
    </w:p>
    <w:p w14:paraId="5BD7004F" w14:textId="77777777" w:rsidR="007C7EAE" w:rsidRDefault="00605C3B" w:rsidP="00B302C2">
      <w:pPr>
        <w:spacing w:after="120" w:line="240" w:lineRule="auto"/>
        <w:jc w:val="both"/>
        <w:rPr>
          <w:sz w:val="24"/>
          <w:szCs w:val="24"/>
        </w:rPr>
      </w:pPr>
      <w:r w:rsidRPr="00605C3B">
        <w:rPr>
          <w:sz w:val="24"/>
          <w:szCs w:val="24"/>
        </w:rPr>
        <w:t>L’objectif est d’appuyer le renforcement du droit des femmes en Ouga</w:t>
      </w:r>
      <w:r w:rsidR="00B26999">
        <w:rPr>
          <w:sz w:val="24"/>
          <w:szCs w:val="24"/>
        </w:rPr>
        <w:t>nda. Pour atteindre ce but</w:t>
      </w:r>
      <w:r w:rsidRPr="00605C3B">
        <w:rPr>
          <w:sz w:val="24"/>
          <w:szCs w:val="24"/>
        </w:rPr>
        <w:t xml:space="preserve">, </w:t>
      </w:r>
      <w:proofErr w:type="spellStart"/>
      <w:r w:rsidRPr="00605C3B">
        <w:rPr>
          <w:sz w:val="24"/>
          <w:szCs w:val="24"/>
        </w:rPr>
        <w:t>Eirene</w:t>
      </w:r>
      <w:proofErr w:type="spellEnd"/>
      <w:r w:rsidRPr="00605C3B">
        <w:rPr>
          <w:sz w:val="24"/>
          <w:szCs w:val="24"/>
        </w:rPr>
        <w:t xml:space="preserve"> renforce les capacités du partenaire local en matière de communication, de recherche de fonds, d’évaluation et de plaidoyer. Le deuxième axe pour garantir l’atteinte de l’objectif est de doter les membres de H</w:t>
      </w:r>
      <w:r w:rsidR="00740047">
        <w:rPr>
          <w:sz w:val="24"/>
          <w:szCs w:val="24"/>
        </w:rPr>
        <w:t>ANDLE</w:t>
      </w:r>
      <w:r w:rsidR="00343359">
        <w:rPr>
          <w:sz w:val="24"/>
          <w:szCs w:val="24"/>
        </w:rPr>
        <w:t xml:space="preserve"> de</w:t>
      </w:r>
      <w:r w:rsidRPr="00605C3B">
        <w:rPr>
          <w:sz w:val="24"/>
          <w:szCs w:val="24"/>
        </w:rPr>
        <w:t xml:space="preserve"> compétences en </w:t>
      </w:r>
      <w:r w:rsidR="00740047">
        <w:rPr>
          <w:sz w:val="24"/>
          <w:szCs w:val="24"/>
        </w:rPr>
        <w:t>violence basée sur le genre (V</w:t>
      </w:r>
      <w:r w:rsidR="00740047" w:rsidRPr="00605C3B">
        <w:rPr>
          <w:sz w:val="24"/>
          <w:szCs w:val="24"/>
        </w:rPr>
        <w:t>BG)</w:t>
      </w:r>
      <w:r w:rsidRPr="00605C3B">
        <w:rPr>
          <w:sz w:val="24"/>
          <w:szCs w:val="24"/>
        </w:rPr>
        <w:t xml:space="preserve"> afin de créer un centre de compétence régional.</w:t>
      </w:r>
    </w:p>
    <w:p w14:paraId="6233ADB0" w14:textId="77777777" w:rsidR="007C7EAE" w:rsidRDefault="007C7EAE" w:rsidP="007C7EAE">
      <w:pPr>
        <w:shd w:val="clear" w:color="auto" w:fill="DBE5F1" w:themeFill="accent1" w:themeFillTint="33"/>
        <w:spacing w:after="0" w:line="240" w:lineRule="auto"/>
        <w:rPr>
          <w:b/>
          <w:sz w:val="24"/>
          <w:szCs w:val="24"/>
          <w:lang w:val="fr-FR"/>
        </w:rPr>
      </w:pPr>
      <w:r>
        <w:rPr>
          <w:b/>
          <w:sz w:val="24"/>
          <w:szCs w:val="24"/>
          <w:lang w:val="fr-FR"/>
        </w:rPr>
        <w:t>Contexte</w:t>
      </w:r>
    </w:p>
    <w:p w14:paraId="739B34B7" w14:textId="77777777" w:rsidR="00605C3B" w:rsidRPr="00605C3B" w:rsidRDefault="00605C3B" w:rsidP="00605C3B">
      <w:pPr>
        <w:spacing w:after="0" w:line="240" w:lineRule="auto"/>
        <w:jc w:val="both"/>
        <w:rPr>
          <w:sz w:val="24"/>
          <w:szCs w:val="24"/>
        </w:rPr>
      </w:pPr>
      <w:r w:rsidRPr="00605C3B">
        <w:rPr>
          <w:sz w:val="24"/>
          <w:szCs w:val="24"/>
        </w:rPr>
        <w:t>La</w:t>
      </w:r>
      <w:r w:rsidR="00740047">
        <w:rPr>
          <w:sz w:val="24"/>
          <w:szCs w:val="24"/>
        </w:rPr>
        <w:t xml:space="preserve"> violence basée sur le genre (V</w:t>
      </w:r>
      <w:r w:rsidRPr="00605C3B">
        <w:rPr>
          <w:sz w:val="24"/>
          <w:szCs w:val="24"/>
        </w:rPr>
        <w:t>BG) est une préoccupation majeure du gouvernement ougandais, et plus largement des pays de la région des Grands Lacs. Les différentes guerres civiles et aut</w:t>
      </w:r>
      <w:r w:rsidR="00B26999">
        <w:rPr>
          <w:sz w:val="24"/>
          <w:szCs w:val="24"/>
        </w:rPr>
        <w:t>res conflits armés qui ont sévi</w:t>
      </w:r>
      <w:r w:rsidRPr="00605C3B">
        <w:rPr>
          <w:sz w:val="24"/>
          <w:szCs w:val="24"/>
        </w:rPr>
        <w:t xml:space="preserve"> dans ces pays et entre eux ont généré de nombreuses </w:t>
      </w:r>
      <w:r w:rsidR="00343359">
        <w:rPr>
          <w:sz w:val="24"/>
          <w:szCs w:val="24"/>
        </w:rPr>
        <w:t>violations des droits humains</w:t>
      </w:r>
      <w:r w:rsidRPr="00605C3B">
        <w:rPr>
          <w:sz w:val="24"/>
          <w:szCs w:val="24"/>
        </w:rPr>
        <w:t>, do</w:t>
      </w:r>
      <w:r w:rsidR="00B26999">
        <w:rPr>
          <w:sz w:val="24"/>
          <w:szCs w:val="24"/>
        </w:rPr>
        <w:t xml:space="preserve">nt les femmes et les enfants ont été les principales victimes. </w:t>
      </w:r>
      <w:r w:rsidRPr="00605C3B">
        <w:rPr>
          <w:sz w:val="24"/>
          <w:szCs w:val="24"/>
        </w:rPr>
        <w:t xml:space="preserve">Partant de ce constat, ces pays ont ratifié en 2008 </w:t>
      </w:r>
      <w:r w:rsidRPr="00B26999">
        <w:rPr>
          <w:i/>
          <w:sz w:val="24"/>
          <w:szCs w:val="24"/>
        </w:rPr>
        <w:t>la Déclaration de Goma</w:t>
      </w:r>
      <w:r w:rsidRPr="00605C3B">
        <w:rPr>
          <w:sz w:val="24"/>
          <w:szCs w:val="24"/>
        </w:rPr>
        <w:t xml:space="preserve"> pour l’éradication des violences sexuelles et la fin de l’impunité dans la région des Grands Lacs.</w:t>
      </w:r>
    </w:p>
    <w:p w14:paraId="24425362" w14:textId="77777777" w:rsidR="007C7EAE" w:rsidRPr="00605C3B" w:rsidRDefault="00605C3B" w:rsidP="005B3C21">
      <w:pPr>
        <w:spacing w:after="120" w:line="240" w:lineRule="auto"/>
        <w:jc w:val="both"/>
        <w:rPr>
          <w:sz w:val="24"/>
          <w:szCs w:val="24"/>
        </w:rPr>
      </w:pPr>
      <w:r w:rsidRPr="00605C3B">
        <w:rPr>
          <w:sz w:val="24"/>
          <w:szCs w:val="24"/>
        </w:rPr>
        <w:t xml:space="preserve">Malgré une forte volonté politique des autorités pour diminuer les inégalités de genre, il existe des réticences, notamment chez la population dans les zones rurales. La violence au sein des familles représente un problème de santé publique d'une ampleur nouvelle ces dernières années. Les violences conjugales ou communautaires témoignent du désordre pulsionnel et des conflits intérieurs chez nombre d'individus et met en lumière la désintégration des normes sociales. Des problèmes structurels subsistent, conditionnant la place de la femme </w:t>
      </w:r>
      <w:r w:rsidR="00B26999">
        <w:rPr>
          <w:sz w:val="24"/>
          <w:szCs w:val="24"/>
        </w:rPr>
        <w:t xml:space="preserve">à une place de subordination et </w:t>
      </w:r>
      <w:r w:rsidRPr="00605C3B">
        <w:rPr>
          <w:sz w:val="24"/>
          <w:szCs w:val="24"/>
        </w:rPr>
        <w:t>d</w:t>
      </w:r>
      <w:r w:rsidR="00DC6A03">
        <w:rPr>
          <w:sz w:val="24"/>
          <w:szCs w:val="24"/>
        </w:rPr>
        <w:t>’acceptation des pratiques de V</w:t>
      </w:r>
      <w:r w:rsidRPr="00605C3B">
        <w:rPr>
          <w:sz w:val="24"/>
          <w:szCs w:val="24"/>
        </w:rPr>
        <w:t xml:space="preserve">BG et sont des obstacles à la bonne application de la politique nationale </w:t>
      </w:r>
      <w:r w:rsidR="00DC6A03">
        <w:rPr>
          <w:sz w:val="24"/>
          <w:szCs w:val="24"/>
        </w:rPr>
        <w:t>en faveur de lutte contre les V</w:t>
      </w:r>
      <w:r w:rsidRPr="00605C3B">
        <w:rPr>
          <w:sz w:val="24"/>
          <w:szCs w:val="24"/>
        </w:rPr>
        <w:t>BG.</w:t>
      </w:r>
    </w:p>
    <w:p w14:paraId="1F8596AB" w14:textId="77777777" w:rsidR="00186E70" w:rsidRDefault="00186E70">
      <w:pPr>
        <w:rPr>
          <w:b/>
          <w:sz w:val="24"/>
          <w:szCs w:val="24"/>
          <w:lang w:val="fr-FR"/>
        </w:rPr>
      </w:pPr>
      <w:r>
        <w:rPr>
          <w:b/>
          <w:sz w:val="24"/>
          <w:szCs w:val="24"/>
          <w:lang w:val="fr-FR"/>
        </w:rPr>
        <w:br w:type="page"/>
      </w:r>
    </w:p>
    <w:p w14:paraId="62F1DD35" w14:textId="77777777" w:rsidR="007C7EAE" w:rsidRPr="00751CB0" w:rsidRDefault="007C7EAE" w:rsidP="007C7EAE">
      <w:pPr>
        <w:shd w:val="clear" w:color="auto" w:fill="DBE5F1" w:themeFill="accent1" w:themeFillTint="33"/>
        <w:spacing w:after="0" w:line="240" w:lineRule="auto"/>
        <w:rPr>
          <w:b/>
          <w:sz w:val="24"/>
          <w:szCs w:val="24"/>
          <w:lang w:val="fr-FR"/>
        </w:rPr>
      </w:pPr>
      <w:r w:rsidRPr="00751CB0">
        <w:rPr>
          <w:b/>
          <w:sz w:val="24"/>
          <w:szCs w:val="24"/>
          <w:lang w:val="fr-FR"/>
        </w:rPr>
        <w:lastRenderedPageBreak/>
        <w:t>Projet</w:t>
      </w:r>
    </w:p>
    <w:p w14:paraId="73C03835" w14:textId="77777777" w:rsidR="00605C3B" w:rsidRDefault="004E0009" w:rsidP="00605C3B">
      <w:pPr>
        <w:spacing w:after="0" w:line="240" w:lineRule="auto"/>
        <w:jc w:val="both"/>
        <w:rPr>
          <w:sz w:val="24"/>
          <w:szCs w:val="24"/>
        </w:rPr>
      </w:pPr>
      <w:r>
        <w:rPr>
          <w:sz w:val="24"/>
          <w:szCs w:val="24"/>
        </w:rPr>
        <w:t>Ce projet vise à r</w:t>
      </w:r>
      <w:r w:rsidR="00605C3B" w:rsidRPr="00605C3B">
        <w:rPr>
          <w:sz w:val="24"/>
          <w:szCs w:val="24"/>
        </w:rPr>
        <w:t>enforcer l’O</w:t>
      </w:r>
      <w:r w:rsidR="00605C3B">
        <w:rPr>
          <w:sz w:val="24"/>
          <w:szCs w:val="24"/>
        </w:rPr>
        <w:t>NG</w:t>
      </w:r>
      <w:r w:rsidR="00605C3B" w:rsidRPr="00605C3B">
        <w:rPr>
          <w:sz w:val="24"/>
          <w:szCs w:val="24"/>
        </w:rPr>
        <w:t xml:space="preserve"> ougandaise « </w:t>
      </w:r>
      <w:r>
        <w:rPr>
          <w:sz w:val="24"/>
          <w:szCs w:val="24"/>
        </w:rPr>
        <w:t>HANDLE</w:t>
      </w:r>
      <w:r w:rsidR="00605C3B" w:rsidRPr="00605C3B">
        <w:rPr>
          <w:sz w:val="24"/>
          <w:szCs w:val="24"/>
        </w:rPr>
        <w:t xml:space="preserve"> » dans sa capacité de </w:t>
      </w:r>
      <w:r w:rsidR="00605C3B">
        <w:rPr>
          <w:sz w:val="24"/>
          <w:szCs w:val="24"/>
        </w:rPr>
        <w:t>c</w:t>
      </w:r>
      <w:r w:rsidR="00605C3B" w:rsidRPr="00605C3B">
        <w:rPr>
          <w:sz w:val="24"/>
          <w:szCs w:val="24"/>
        </w:rPr>
        <w:t>ommunication, de recherche de fonds, d’évaluation et de plaidoyer, ainsi que dans les connaissances de ses membres sur les violences basées sur le genre. Cela contribuera à en faire un centre de compétence régional sur cette problématique. Une volontaire qualifiée appuiera l’organisation et formera 215 personnes durant 3 ans, participant ainsi durablement à la promotion des droits des femmes en Ouganda.</w:t>
      </w:r>
    </w:p>
    <w:p w14:paraId="3039300F" w14:textId="77777777" w:rsidR="00605C3B" w:rsidRDefault="00605C3B" w:rsidP="00605C3B">
      <w:pPr>
        <w:spacing w:after="0" w:line="240" w:lineRule="auto"/>
        <w:jc w:val="both"/>
        <w:rPr>
          <w:sz w:val="24"/>
          <w:szCs w:val="24"/>
        </w:rPr>
      </w:pPr>
      <w:r w:rsidRPr="00605C3B">
        <w:rPr>
          <w:sz w:val="24"/>
          <w:szCs w:val="24"/>
        </w:rPr>
        <w:t xml:space="preserve">Pour ce projet en renforcement du secteur de la communication de HANDLE et </w:t>
      </w:r>
      <w:r w:rsidR="00DC6A03">
        <w:rPr>
          <w:sz w:val="24"/>
          <w:szCs w:val="24"/>
        </w:rPr>
        <w:t>des compétences en matière de V</w:t>
      </w:r>
      <w:r w:rsidRPr="00605C3B">
        <w:rPr>
          <w:sz w:val="24"/>
          <w:szCs w:val="24"/>
        </w:rPr>
        <w:t>BG des collaborateurs, la volontai</w:t>
      </w:r>
      <w:r w:rsidR="00DC6A03">
        <w:rPr>
          <w:sz w:val="24"/>
          <w:szCs w:val="24"/>
        </w:rPr>
        <w:t>re intègre l’équipe du projet V</w:t>
      </w:r>
      <w:r w:rsidRPr="00605C3B">
        <w:rPr>
          <w:sz w:val="24"/>
          <w:szCs w:val="24"/>
        </w:rPr>
        <w:t>BG de l’organisation et échange ses connaissances avec les membres de l’équipe. La volontaire appuiera l’amélioration de la communication interne entre la direction et les collaborateurs et contribuera à la consolidation institutionnelle de l’organisation. Les actions de communication externes auxquelles</w:t>
      </w:r>
      <w:r w:rsidR="00B26999">
        <w:rPr>
          <w:sz w:val="24"/>
          <w:szCs w:val="24"/>
        </w:rPr>
        <w:t xml:space="preserve"> elle participe </w:t>
      </w:r>
      <w:r w:rsidRPr="00605C3B">
        <w:rPr>
          <w:sz w:val="24"/>
          <w:szCs w:val="24"/>
        </w:rPr>
        <w:t>sont dirigées vers les autorités locales, les médias, les organisations de la société civile, les asso</w:t>
      </w:r>
      <w:r w:rsidR="00B26999">
        <w:rPr>
          <w:sz w:val="24"/>
          <w:szCs w:val="24"/>
        </w:rPr>
        <w:t>ciations communautaires de base</w:t>
      </w:r>
      <w:r w:rsidRPr="00605C3B">
        <w:rPr>
          <w:sz w:val="24"/>
          <w:szCs w:val="24"/>
        </w:rPr>
        <w:t>, les organisations internationales, les ambassades et l’opinion publique en général.</w:t>
      </w:r>
    </w:p>
    <w:p w14:paraId="1CF56B05" w14:textId="77777777" w:rsidR="007C7EAE" w:rsidRDefault="007C7EAE" w:rsidP="007C7EAE">
      <w:pPr>
        <w:spacing w:after="0" w:line="240" w:lineRule="auto"/>
        <w:rPr>
          <w:lang w:val="fr-FR"/>
        </w:rPr>
      </w:pPr>
    </w:p>
    <w:p w14:paraId="0E1761CE" w14:textId="77777777" w:rsidR="007C7EAE" w:rsidRDefault="00740047" w:rsidP="007C7EAE">
      <w:pPr>
        <w:spacing w:after="0" w:line="240" w:lineRule="auto"/>
        <w:rPr>
          <w:noProof/>
          <w:lang w:eastAsia="fr-CH"/>
        </w:rPr>
      </w:pPr>
      <w:r>
        <w:rPr>
          <w:noProof/>
          <w:lang w:val="fr-FR" w:eastAsia="fr-FR"/>
        </w:rPr>
        <w:drawing>
          <wp:inline distT="0" distB="0" distL="0" distR="0" wp14:anchorId="4D54EAE1" wp14:editId="4DC392AD">
            <wp:extent cx="2936360" cy="228727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oto projet GBV HANDLE 3.jpg"/>
                    <pic:cNvPicPr/>
                  </pic:nvPicPr>
                  <pic:blipFill rotWithShape="1">
                    <a:blip r:embed="rId11" cstate="print">
                      <a:extLst>
                        <a:ext uri="{28A0092B-C50C-407E-A947-70E740481C1C}">
                          <a14:useLocalDpi xmlns:a14="http://schemas.microsoft.com/office/drawing/2010/main" val="0"/>
                        </a:ext>
                      </a:extLst>
                    </a:blip>
                    <a:srcRect l="9309" r="5105"/>
                    <a:stretch/>
                  </pic:blipFill>
                  <pic:spPr bwMode="auto">
                    <a:xfrm>
                      <a:off x="0" y="0"/>
                      <a:ext cx="2954605" cy="2301482"/>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fr-CH"/>
        </w:rPr>
        <w:t xml:space="preserve">       </w:t>
      </w:r>
      <w:r>
        <w:rPr>
          <w:noProof/>
          <w:lang w:val="fr-FR" w:eastAsia="fr-FR"/>
        </w:rPr>
        <w:drawing>
          <wp:inline distT="0" distB="0" distL="0" distR="0" wp14:anchorId="62DEE7FD" wp14:editId="1C76B964">
            <wp:extent cx="2995286" cy="2284730"/>
            <wp:effectExtent l="0" t="0" r="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oto projet GBV HANDLE.jpg"/>
                    <pic:cNvPicPr/>
                  </pic:nvPicPr>
                  <pic:blipFill rotWithShape="1">
                    <a:blip r:embed="rId12" cstate="print">
                      <a:extLst>
                        <a:ext uri="{28A0092B-C50C-407E-A947-70E740481C1C}">
                          <a14:useLocalDpi xmlns:a14="http://schemas.microsoft.com/office/drawing/2010/main" val="0"/>
                        </a:ext>
                      </a:extLst>
                    </a:blip>
                    <a:srcRect l="12615"/>
                    <a:stretch/>
                  </pic:blipFill>
                  <pic:spPr bwMode="auto">
                    <a:xfrm>
                      <a:off x="0" y="0"/>
                      <a:ext cx="3002447" cy="2290193"/>
                    </a:xfrm>
                    <a:prstGeom prst="rect">
                      <a:avLst/>
                    </a:prstGeom>
                    <a:ln>
                      <a:noFill/>
                    </a:ln>
                    <a:extLst>
                      <a:ext uri="{53640926-AAD7-44D8-BBD7-CCE9431645EC}">
                        <a14:shadowObscured xmlns:a14="http://schemas.microsoft.com/office/drawing/2010/main"/>
                      </a:ext>
                    </a:extLst>
                  </pic:spPr>
                </pic:pic>
              </a:graphicData>
            </a:graphic>
          </wp:inline>
        </w:drawing>
      </w:r>
    </w:p>
    <w:p w14:paraId="320FDE26" w14:textId="77777777" w:rsidR="00B302C2" w:rsidRDefault="00B302C2" w:rsidP="007C7EAE">
      <w:pPr>
        <w:spacing w:after="0" w:line="240" w:lineRule="auto"/>
        <w:rPr>
          <w:lang w:val="fr-FR"/>
        </w:rPr>
      </w:pPr>
    </w:p>
    <w:p w14:paraId="25CA2821" w14:textId="77777777" w:rsidR="007C7EAE" w:rsidRPr="00751CB0" w:rsidRDefault="007C7EAE" w:rsidP="007C7EAE">
      <w:pPr>
        <w:shd w:val="clear" w:color="auto" w:fill="DBE5F1" w:themeFill="accent1" w:themeFillTint="33"/>
        <w:spacing w:after="0" w:line="240" w:lineRule="auto"/>
        <w:rPr>
          <w:b/>
          <w:sz w:val="24"/>
          <w:szCs w:val="24"/>
          <w:lang w:val="fr-FR"/>
        </w:rPr>
      </w:pPr>
      <w:r>
        <w:rPr>
          <w:b/>
          <w:sz w:val="24"/>
          <w:szCs w:val="24"/>
          <w:lang w:val="fr-FR"/>
        </w:rPr>
        <w:t>Impact visé</w:t>
      </w:r>
    </w:p>
    <w:p w14:paraId="57724909" w14:textId="77777777" w:rsidR="00186E70" w:rsidRDefault="00186E70" w:rsidP="00B302C2">
      <w:pPr>
        <w:pStyle w:val="Pardeliste"/>
        <w:numPr>
          <w:ilvl w:val="0"/>
          <w:numId w:val="1"/>
        </w:numPr>
        <w:spacing w:after="0" w:line="240" w:lineRule="auto"/>
      </w:pPr>
      <w:r>
        <w:t>Appuyer le renforcement du droit des femmes en Ouganda.</w:t>
      </w:r>
    </w:p>
    <w:p w14:paraId="5668D04F" w14:textId="77777777" w:rsidR="00B302C2" w:rsidRDefault="00B302C2" w:rsidP="00B302C2">
      <w:pPr>
        <w:pStyle w:val="Pardeliste"/>
        <w:numPr>
          <w:ilvl w:val="0"/>
          <w:numId w:val="1"/>
        </w:numPr>
        <w:spacing w:after="0" w:line="240" w:lineRule="auto"/>
      </w:pPr>
      <w:r>
        <w:t>Renforcer les capacités de l’Organisation en matière de communication, de recherche de fonds et de plaidoyer.</w:t>
      </w:r>
    </w:p>
    <w:p w14:paraId="0E0C5213" w14:textId="77777777" w:rsidR="00B302C2" w:rsidRDefault="00B302C2" w:rsidP="00887B63">
      <w:pPr>
        <w:pStyle w:val="Pardeliste"/>
        <w:numPr>
          <w:ilvl w:val="0"/>
          <w:numId w:val="1"/>
        </w:numPr>
        <w:spacing w:after="0" w:line="240" w:lineRule="auto"/>
      </w:pPr>
      <w:r>
        <w:t xml:space="preserve">Doter le personnel et les membres d’HANDLE Ouganda </w:t>
      </w:r>
      <w:r w:rsidR="00343359">
        <w:t>des compétences en matière de V</w:t>
      </w:r>
      <w:r>
        <w:t>BG afin de créer un centre de compétence régional.</w:t>
      </w:r>
    </w:p>
    <w:p w14:paraId="09B5618C" w14:textId="77777777" w:rsidR="007C7EAE" w:rsidRPr="00CF0A85" w:rsidRDefault="007C7EAE" w:rsidP="007C7EAE">
      <w:pPr>
        <w:shd w:val="clear" w:color="auto" w:fill="DBE5F1" w:themeFill="accent1" w:themeFillTint="33"/>
        <w:spacing w:after="0" w:line="240" w:lineRule="auto"/>
        <w:rPr>
          <w:b/>
          <w:sz w:val="24"/>
          <w:szCs w:val="24"/>
          <w:lang w:val="en-US"/>
        </w:rPr>
      </w:pPr>
      <w:proofErr w:type="spellStart"/>
      <w:r w:rsidRPr="00CF0A85">
        <w:rPr>
          <w:b/>
          <w:sz w:val="24"/>
          <w:szCs w:val="24"/>
          <w:lang w:val="en-US"/>
        </w:rPr>
        <w:t>Partenaire</w:t>
      </w:r>
      <w:proofErr w:type="spellEnd"/>
      <w:r w:rsidRPr="00CF0A85">
        <w:rPr>
          <w:b/>
          <w:sz w:val="24"/>
          <w:szCs w:val="24"/>
          <w:lang w:val="en-US"/>
        </w:rPr>
        <w:t xml:space="preserve"> local</w:t>
      </w:r>
    </w:p>
    <w:p w14:paraId="0E6BE5A5" w14:textId="77777777" w:rsidR="00CF0A85" w:rsidRDefault="00186E70" w:rsidP="00186E70">
      <w:pPr>
        <w:spacing w:before="120" w:after="0" w:line="240" w:lineRule="auto"/>
        <w:jc w:val="both"/>
        <w:rPr>
          <w:b/>
          <w:sz w:val="24"/>
          <w:szCs w:val="24"/>
          <w:lang w:val="en-US"/>
        </w:rPr>
      </w:pPr>
      <w:r w:rsidRPr="00605C3B">
        <w:rPr>
          <w:noProof/>
          <w:sz w:val="24"/>
          <w:szCs w:val="24"/>
          <w:lang w:val="fr-FR" w:eastAsia="fr-FR"/>
        </w:rPr>
        <w:drawing>
          <wp:anchor distT="0" distB="0" distL="114300" distR="114300" simplePos="0" relativeHeight="251661312" behindDoc="0" locked="0" layoutInCell="1" allowOverlap="1" wp14:anchorId="11B2FB10" wp14:editId="1A563E1A">
            <wp:simplePos x="0" y="0"/>
            <wp:positionH relativeFrom="column">
              <wp:posOffset>5080</wp:posOffset>
            </wp:positionH>
            <wp:positionV relativeFrom="paragraph">
              <wp:posOffset>98425</wp:posOffset>
            </wp:positionV>
            <wp:extent cx="1748790" cy="657225"/>
            <wp:effectExtent l="0" t="0" r="3810" b="9525"/>
            <wp:wrapSquare wrapText="bothSides"/>
            <wp:docPr id="3" name="Image 3" descr="HANDLE Ug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LE Ugand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8790" cy="657225"/>
                    </a:xfrm>
                    <a:prstGeom prst="rect">
                      <a:avLst/>
                    </a:prstGeom>
                    <a:noFill/>
                    <a:ln>
                      <a:noFill/>
                    </a:ln>
                  </pic:spPr>
                </pic:pic>
              </a:graphicData>
            </a:graphic>
          </wp:anchor>
        </w:drawing>
      </w:r>
      <w:proofErr w:type="gramStart"/>
      <w:r w:rsidR="00CF0A85" w:rsidRPr="00CF0A85">
        <w:rPr>
          <w:b/>
          <w:sz w:val="24"/>
          <w:szCs w:val="24"/>
          <w:lang w:val="en-US"/>
        </w:rPr>
        <w:t>H.A.N.D.L.E :</w:t>
      </w:r>
      <w:proofErr w:type="gramEnd"/>
      <w:r w:rsidR="00CF0A85" w:rsidRPr="00CF0A85">
        <w:rPr>
          <w:b/>
          <w:sz w:val="24"/>
          <w:szCs w:val="24"/>
          <w:lang w:val="en-US"/>
        </w:rPr>
        <w:t xml:space="preserve"> Hope Alert Network for Development and Local Empowerment</w:t>
      </w:r>
      <w:r w:rsidR="00CF0A85">
        <w:rPr>
          <w:b/>
          <w:sz w:val="24"/>
          <w:szCs w:val="24"/>
          <w:lang w:val="en-US"/>
        </w:rPr>
        <w:t>.</w:t>
      </w:r>
    </w:p>
    <w:p w14:paraId="5C559DBE" w14:textId="77777777" w:rsidR="008F1568" w:rsidRPr="00605C3B" w:rsidRDefault="00CF0A85" w:rsidP="00605C3B">
      <w:pPr>
        <w:spacing w:after="0" w:line="240" w:lineRule="auto"/>
        <w:jc w:val="both"/>
        <w:rPr>
          <w:sz w:val="24"/>
          <w:szCs w:val="24"/>
        </w:rPr>
      </w:pPr>
      <w:r>
        <w:rPr>
          <w:b/>
          <w:sz w:val="24"/>
          <w:szCs w:val="24"/>
        </w:rPr>
        <w:t>H</w:t>
      </w:r>
      <w:r w:rsidR="008F1568" w:rsidRPr="00605C3B">
        <w:rPr>
          <w:b/>
          <w:sz w:val="24"/>
          <w:szCs w:val="24"/>
        </w:rPr>
        <w:t>ANDLE</w:t>
      </w:r>
      <w:r w:rsidR="008F1568" w:rsidRPr="00605C3B">
        <w:rPr>
          <w:sz w:val="24"/>
          <w:szCs w:val="24"/>
        </w:rPr>
        <w:t xml:space="preserve"> </w:t>
      </w:r>
      <w:r w:rsidR="008F1568" w:rsidRPr="00605C3B">
        <w:rPr>
          <w:b/>
          <w:sz w:val="24"/>
          <w:szCs w:val="24"/>
        </w:rPr>
        <w:t>Uganda</w:t>
      </w:r>
      <w:r w:rsidR="008F1568" w:rsidRPr="00605C3B">
        <w:rPr>
          <w:sz w:val="24"/>
          <w:szCs w:val="24"/>
        </w:rPr>
        <w:t xml:space="preserve"> est une Organisation Non Gouvernementale opérant dans les districts du Nord de l'Ouganda. Elle a été établie en 2009 et enregistrée en tant qu’ONG en 2012.</w:t>
      </w:r>
      <w:r w:rsidR="001B333E">
        <w:rPr>
          <w:sz w:val="24"/>
          <w:szCs w:val="24"/>
        </w:rPr>
        <w:t xml:space="preserve"> </w:t>
      </w:r>
      <w:r w:rsidR="008F1568" w:rsidRPr="00605C3B">
        <w:rPr>
          <w:sz w:val="24"/>
          <w:szCs w:val="24"/>
        </w:rPr>
        <w:t xml:space="preserve">HANDLE a pour mission de promouvoir la réhabilitation des communautés affectées par la guerre afin de leur permettre de mener une vie digne. HANDLE cible plus particulièrement les veuves, les mères célibataires, les enfants enlevés à leur famille, les victimes de mines </w:t>
      </w:r>
      <w:proofErr w:type="spellStart"/>
      <w:r w:rsidR="008F1568" w:rsidRPr="00605C3B">
        <w:rPr>
          <w:sz w:val="24"/>
          <w:szCs w:val="24"/>
        </w:rPr>
        <w:t>antipersonnels</w:t>
      </w:r>
      <w:proofErr w:type="spellEnd"/>
      <w:r w:rsidR="008F1568" w:rsidRPr="00605C3B">
        <w:rPr>
          <w:sz w:val="24"/>
          <w:szCs w:val="24"/>
        </w:rPr>
        <w:t xml:space="preserve">, les personnes souffrant de handicap physique ou mental et les orphelins. Pour atteindre les buts qu’elle s’est fixée, HANDLE </w:t>
      </w:r>
      <w:r w:rsidR="00B26999" w:rsidRPr="00605C3B">
        <w:rPr>
          <w:sz w:val="24"/>
          <w:szCs w:val="24"/>
        </w:rPr>
        <w:t>œuvre</w:t>
      </w:r>
      <w:r w:rsidR="008F1568" w:rsidRPr="00605C3B">
        <w:rPr>
          <w:sz w:val="24"/>
          <w:szCs w:val="24"/>
        </w:rPr>
        <w:t xml:space="preserve"> au travers de 6 axes principaux :</w:t>
      </w:r>
    </w:p>
    <w:p w14:paraId="5B9161B5" w14:textId="77777777" w:rsidR="008F1568" w:rsidRPr="00605C3B" w:rsidRDefault="008F1568" w:rsidP="00605C3B">
      <w:pPr>
        <w:spacing w:after="0" w:line="240" w:lineRule="auto"/>
        <w:jc w:val="both"/>
        <w:rPr>
          <w:sz w:val="24"/>
          <w:szCs w:val="24"/>
        </w:rPr>
      </w:pPr>
      <w:r w:rsidRPr="00605C3B">
        <w:rPr>
          <w:sz w:val="24"/>
          <w:szCs w:val="24"/>
        </w:rPr>
        <w:t>- Éducation (parrainage d’étudiants et formation professionnelle)</w:t>
      </w:r>
    </w:p>
    <w:p w14:paraId="735E34DE" w14:textId="77777777" w:rsidR="008F1568" w:rsidRPr="00605C3B" w:rsidRDefault="008F1568" w:rsidP="00605C3B">
      <w:pPr>
        <w:spacing w:after="0" w:line="240" w:lineRule="auto"/>
        <w:jc w:val="both"/>
        <w:rPr>
          <w:sz w:val="24"/>
          <w:szCs w:val="24"/>
        </w:rPr>
      </w:pPr>
      <w:r w:rsidRPr="00605C3B">
        <w:rPr>
          <w:sz w:val="24"/>
          <w:szCs w:val="24"/>
        </w:rPr>
        <w:t>- Réconciliation et atténuation des conflits</w:t>
      </w:r>
    </w:p>
    <w:p w14:paraId="001F19DF" w14:textId="77777777" w:rsidR="008F1568" w:rsidRPr="00605C3B" w:rsidRDefault="008F1568" w:rsidP="00605C3B">
      <w:pPr>
        <w:spacing w:after="0" w:line="240" w:lineRule="auto"/>
        <w:jc w:val="both"/>
        <w:rPr>
          <w:sz w:val="24"/>
          <w:szCs w:val="24"/>
        </w:rPr>
      </w:pPr>
      <w:r w:rsidRPr="00605C3B">
        <w:rPr>
          <w:sz w:val="24"/>
          <w:szCs w:val="24"/>
        </w:rPr>
        <w:t>- Santé</w:t>
      </w:r>
    </w:p>
    <w:p w14:paraId="44301ECF" w14:textId="77777777" w:rsidR="008F1568" w:rsidRPr="00605C3B" w:rsidRDefault="008F1568" w:rsidP="00605C3B">
      <w:pPr>
        <w:spacing w:after="0" w:line="240" w:lineRule="auto"/>
        <w:jc w:val="both"/>
        <w:rPr>
          <w:sz w:val="24"/>
          <w:szCs w:val="24"/>
        </w:rPr>
      </w:pPr>
      <w:r w:rsidRPr="00605C3B">
        <w:rPr>
          <w:sz w:val="24"/>
          <w:szCs w:val="24"/>
        </w:rPr>
        <w:t>- Agriculture &amp; moyens de subsistance</w:t>
      </w:r>
    </w:p>
    <w:p w14:paraId="051AB7C8" w14:textId="77777777" w:rsidR="008F1568" w:rsidRPr="00605C3B" w:rsidRDefault="008F1568" w:rsidP="00605C3B">
      <w:pPr>
        <w:spacing w:after="0" w:line="240" w:lineRule="auto"/>
        <w:jc w:val="both"/>
        <w:rPr>
          <w:sz w:val="24"/>
          <w:szCs w:val="24"/>
        </w:rPr>
      </w:pPr>
      <w:r w:rsidRPr="00605C3B">
        <w:rPr>
          <w:sz w:val="24"/>
          <w:szCs w:val="24"/>
        </w:rPr>
        <w:t>- Empowerment des femmes</w:t>
      </w:r>
    </w:p>
    <w:p w14:paraId="6D092794" w14:textId="77777777" w:rsidR="00B915CF" w:rsidRDefault="008F1568" w:rsidP="00605C3B">
      <w:pPr>
        <w:spacing w:after="120" w:line="240" w:lineRule="auto"/>
        <w:jc w:val="both"/>
        <w:rPr>
          <w:sz w:val="24"/>
          <w:szCs w:val="24"/>
        </w:rPr>
      </w:pPr>
      <w:r w:rsidRPr="00605C3B">
        <w:rPr>
          <w:sz w:val="24"/>
          <w:szCs w:val="24"/>
        </w:rPr>
        <w:t>- Plaidoyer en faveur des droits humains et de la bonne gouvernance</w:t>
      </w:r>
    </w:p>
    <w:p w14:paraId="13405440" w14:textId="77777777" w:rsidR="001B333E" w:rsidRPr="00751CB0" w:rsidRDefault="001B333E" w:rsidP="001B333E">
      <w:pPr>
        <w:shd w:val="clear" w:color="auto" w:fill="DBE5F1" w:themeFill="accent1" w:themeFillTint="33"/>
        <w:spacing w:after="0"/>
        <w:rPr>
          <w:b/>
          <w:sz w:val="24"/>
          <w:szCs w:val="24"/>
          <w:lang w:val="fr-FR"/>
        </w:rPr>
      </w:pPr>
      <w:r w:rsidRPr="00751CB0">
        <w:rPr>
          <w:b/>
          <w:sz w:val="24"/>
          <w:szCs w:val="24"/>
          <w:lang w:val="fr-FR"/>
        </w:rPr>
        <w:lastRenderedPageBreak/>
        <w:t>Volontaire</w:t>
      </w:r>
    </w:p>
    <w:p w14:paraId="25ECDBEA" w14:textId="77777777" w:rsidR="001B333E" w:rsidRDefault="001B333E" w:rsidP="001B333E">
      <w:pPr>
        <w:spacing w:after="120" w:line="240" w:lineRule="auto"/>
        <w:jc w:val="both"/>
        <w:rPr>
          <w:sz w:val="24"/>
          <w:szCs w:val="24"/>
        </w:rPr>
      </w:pPr>
      <w:r>
        <w:rPr>
          <w:noProof/>
          <w:sz w:val="24"/>
          <w:szCs w:val="24"/>
          <w:lang w:val="fr-FR" w:eastAsia="fr-FR"/>
        </w:rPr>
        <w:drawing>
          <wp:anchor distT="0" distB="0" distL="114300" distR="114300" simplePos="0" relativeHeight="251664384" behindDoc="0" locked="0" layoutInCell="1" allowOverlap="1" wp14:anchorId="79992224" wp14:editId="02BFAFD9">
            <wp:simplePos x="0" y="0"/>
            <wp:positionH relativeFrom="column">
              <wp:posOffset>-4445</wp:posOffset>
            </wp:positionH>
            <wp:positionV relativeFrom="paragraph">
              <wp:posOffset>1270</wp:posOffset>
            </wp:positionV>
            <wp:extent cx="914324" cy="914324"/>
            <wp:effectExtent l="0" t="0" r="635" b="63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ma-150x15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324" cy="914324"/>
                    </a:xfrm>
                    <a:prstGeom prst="rect">
                      <a:avLst/>
                    </a:prstGeom>
                  </pic:spPr>
                </pic:pic>
              </a:graphicData>
            </a:graphic>
          </wp:anchor>
        </w:drawing>
      </w:r>
      <w:r w:rsidRPr="00CF0A85">
        <w:rPr>
          <w:b/>
          <w:sz w:val="24"/>
          <w:szCs w:val="24"/>
        </w:rPr>
        <w:t xml:space="preserve">Emma Lindsay </w:t>
      </w:r>
      <w:proofErr w:type="spellStart"/>
      <w:r w:rsidRPr="00CF0A85">
        <w:rPr>
          <w:b/>
          <w:sz w:val="24"/>
          <w:szCs w:val="24"/>
        </w:rPr>
        <w:t>McGeachy</w:t>
      </w:r>
      <w:proofErr w:type="spellEnd"/>
      <w:r w:rsidR="00DC6A03">
        <w:rPr>
          <w:sz w:val="24"/>
          <w:szCs w:val="24"/>
        </w:rPr>
        <w:t xml:space="preserve"> est spécialiste en V</w:t>
      </w:r>
      <w:r w:rsidRPr="00740047">
        <w:rPr>
          <w:sz w:val="24"/>
          <w:szCs w:val="24"/>
        </w:rPr>
        <w:t>BG et possèd</w:t>
      </w:r>
      <w:r>
        <w:rPr>
          <w:sz w:val="24"/>
          <w:szCs w:val="24"/>
        </w:rPr>
        <w:t>e</w:t>
      </w:r>
      <w:r w:rsidRPr="00740047">
        <w:rPr>
          <w:sz w:val="24"/>
          <w:szCs w:val="24"/>
        </w:rPr>
        <w:t xml:space="preserve"> diverses expériences en plaidoyer. Sociologue spécialisée en criminologie, experte dans le domaine de la violence contre les femmes, elle a effectué une recherche sur la représentation des violences sexuelles dans les médias et a </w:t>
      </w:r>
      <w:proofErr w:type="spellStart"/>
      <w:r w:rsidRPr="00740047">
        <w:rPr>
          <w:sz w:val="24"/>
          <w:szCs w:val="24"/>
        </w:rPr>
        <w:t>oeuvré</w:t>
      </w:r>
      <w:proofErr w:type="spellEnd"/>
      <w:r w:rsidRPr="00740047">
        <w:rPr>
          <w:sz w:val="24"/>
          <w:szCs w:val="24"/>
        </w:rPr>
        <w:t xml:space="preserve"> au sein d’une étude en vue de diminuer les taux d’agressions sexuelles chez les femmes à l’université. Elle bénéficie également d’une bonne expérience dans le domaine de l’évaluation et du monitoring, ayant travaillé pour l’évaluation du système de santé de la province de l’Alberta au Canada.</w:t>
      </w:r>
      <w:r>
        <w:rPr>
          <w:sz w:val="24"/>
          <w:szCs w:val="24"/>
        </w:rPr>
        <w:t xml:space="preserve"> </w:t>
      </w:r>
    </w:p>
    <w:p w14:paraId="0ABD707C" w14:textId="77777777" w:rsidR="001B333E" w:rsidRPr="00605C3B" w:rsidRDefault="001B333E" w:rsidP="00605C3B">
      <w:pPr>
        <w:spacing w:after="120" w:line="240" w:lineRule="auto"/>
        <w:jc w:val="both"/>
        <w:rPr>
          <w:sz w:val="24"/>
          <w:szCs w:val="24"/>
        </w:rPr>
      </w:pPr>
      <w:r>
        <w:rPr>
          <w:sz w:val="24"/>
          <w:szCs w:val="24"/>
        </w:rPr>
        <w:t xml:space="preserve">Emma part pour une période de 3 ans, accompagnée de son conjoint Gaëtan </w:t>
      </w:r>
      <w:proofErr w:type="spellStart"/>
      <w:r>
        <w:rPr>
          <w:sz w:val="24"/>
          <w:szCs w:val="24"/>
        </w:rPr>
        <w:t>Bidaud</w:t>
      </w:r>
      <w:proofErr w:type="spellEnd"/>
      <w:r>
        <w:rPr>
          <w:sz w:val="24"/>
          <w:szCs w:val="24"/>
        </w:rPr>
        <w:t>.</w:t>
      </w:r>
    </w:p>
    <w:p w14:paraId="2090FBAC" w14:textId="77777777" w:rsidR="00751CB0" w:rsidRPr="00751CB0" w:rsidRDefault="005A7482" w:rsidP="00751CB0">
      <w:pPr>
        <w:shd w:val="clear" w:color="auto" w:fill="DBE5F1" w:themeFill="accent1" w:themeFillTint="33"/>
        <w:spacing w:after="0"/>
        <w:rPr>
          <w:b/>
          <w:sz w:val="24"/>
          <w:szCs w:val="24"/>
          <w:lang w:val="fr-FR"/>
        </w:rPr>
      </w:pPr>
      <w:r>
        <w:rPr>
          <w:b/>
          <w:sz w:val="24"/>
          <w:szCs w:val="24"/>
          <w:lang w:val="fr-FR"/>
        </w:rPr>
        <w:t>Budg</w:t>
      </w:r>
      <w:r w:rsidR="00751CB0" w:rsidRPr="00751CB0">
        <w:rPr>
          <w:b/>
          <w:sz w:val="24"/>
          <w:szCs w:val="24"/>
          <w:lang w:val="fr-FR"/>
        </w:rPr>
        <w:t>et</w:t>
      </w:r>
    </w:p>
    <w:p w14:paraId="7513B8EB" w14:textId="77777777" w:rsidR="00751CB0" w:rsidRDefault="005A7482" w:rsidP="005B3C21">
      <w:pPr>
        <w:tabs>
          <w:tab w:val="left" w:pos="2953"/>
        </w:tabs>
        <w:spacing w:after="120"/>
        <w:rPr>
          <w:rFonts w:ascii="Calibri" w:hAnsi="Calibri" w:cs="Calibri"/>
        </w:rPr>
      </w:pPr>
      <w:r w:rsidRPr="00CC5C42">
        <w:rPr>
          <w:rFonts w:ascii="Calibri" w:hAnsi="Calibri" w:cs="Calibri"/>
        </w:rPr>
        <w:t>Le budget total pour l’affectation d</w:t>
      </w:r>
      <w:r w:rsidR="00B302C2" w:rsidRPr="00CC5C42">
        <w:rPr>
          <w:rFonts w:ascii="Calibri" w:hAnsi="Calibri" w:cs="Calibri"/>
        </w:rPr>
        <w:t xml:space="preserve">’Emma </w:t>
      </w:r>
      <w:r w:rsidRPr="00CC5C42">
        <w:rPr>
          <w:rFonts w:ascii="Calibri" w:hAnsi="Calibri" w:cs="Calibri"/>
        </w:rPr>
        <w:t>sur le</w:t>
      </w:r>
      <w:r w:rsidR="00751CB0" w:rsidRPr="00CC5C42">
        <w:rPr>
          <w:rFonts w:ascii="Calibri" w:hAnsi="Calibri" w:cs="Calibri"/>
        </w:rPr>
        <w:t xml:space="preserve"> projet est de</w:t>
      </w:r>
      <w:r w:rsidR="00751CB0">
        <w:rPr>
          <w:rFonts w:ascii="Calibri" w:hAnsi="Calibri" w:cs="Calibri"/>
          <w:b/>
        </w:rPr>
        <w:t xml:space="preserve"> CHF</w:t>
      </w:r>
      <w:r w:rsidR="006E299D">
        <w:rPr>
          <w:rFonts w:ascii="Calibri" w:hAnsi="Calibri" w:cs="Calibri"/>
          <w:b/>
        </w:rPr>
        <w:t xml:space="preserve"> </w:t>
      </w:r>
      <w:r w:rsidR="00B302C2" w:rsidRPr="00B302C2">
        <w:rPr>
          <w:rFonts w:ascii="Calibri" w:hAnsi="Calibri" w:cs="Calibri"/>
          <w:b/>
        </w:rPr>
        <w:t>210</w:t>
      </w:r>
      <w:r w:rsidR="00CC5C42">
        <w:rPr>
          <w:rFonts w:ascii="Calibri" w:hAnsi="Calibri" w:cs="Calibri"/>
          <w:b/>
        </w:rPr>
        <w:t>'</w:t>
      </w:r>
      <w:proofErr w:type="gramStart"/>
      <w:r w:rsidR="00B302C2" w:rsidRPr="00B302C2">
        <w:rPr>
          <w:rFonts w:ascii="Calibri" w:hAnsi="Calibri" w:cs="Calibri"/>
          <w:b/>
        </w:rPr>
        <w:t>694</w:t>
      </w:r>
      <w:r w:rsidR="00CC5C42">
        <w:rPr>
          <w:rFonts w:ascii="Calibri" w:hAnsi="Calibri" w:cs="Calibri"/>
          <w:b/>
        </w:rPr>
        <w:t xml:space="preserve"> </w:t>
      </w:r>
      <w:r w:rsidRPr="00CC5C42">
        <w:rPr>
          <w:rFonts w:ascii="Calibri" w:hAnsi="Calibri" w:cs="Calibri"/>
        </w:rPr>
        <w:t xml:space="preserve"> pour</w:t>
      </w:r>
      <w:proofErr w:type="gramEnd"/>
      <w:r w:rsidRPr="00CC5C42">
        <w:rPr>
          <w:rFonts w:ascii="Calibri" w:hAnsi="Calibri" w:cs="Calibri"/>
        </w:rPr>
        <w:t xml:space="preserve"> </w:t>
      </w:r>
      <w:r w:rsidR="00B302C2" w:rsidRPr="00CC5C42">
        <w:rPr>
          <w:rFonts w:ascii="Calibri" w:hAnsi="Calibri" w:cs="Calibri"/>
        </w:rPr>
        <w:t xml:space="preserve">3 </w:t>
      </w:r>
      <w:r w:rsidRPr="00CC5C42">
        <w:rPr>
          <w:rFonts w:ascii="Calibri" w:hAnsi="Calibri" w:cs="Calibri"/>
        </w:rPr>
        <w:t>années</w:t>
      </w:r>
      <w:r w:rsidR="00B302C2" w:rsidRPr="00CC5C42">
        <w:rPr>
          <w:rFonts w:ascii="Calibri" w:hAnsi="Calibri" w:cs="Calibri"/>
        </w:rPr>
        <w:t>.</w:t>
      </w:r>
    </w:p>
    <w:p w14:paraId="10A9FB7F" w14:textId="77777777" w:rsidR="00334C49" w:rsidRDefault="00334C49" w:rsidP="005B3C21">
      <w:pPr>
        <w:tabs>
          <w:tab w:val="left" w:pos="2953"/>
        </w:tabs>
        <w:spacing w:after="120"/>
        <w:rPr>
          <w:rFonts w:ascii="Calibri" w:hAnsi="Calibri" w:cs="Calibri"/>
          <w:b/>
        </w:rPr>
      </w:pPr>
    </w:p>
    <w:p w14:paraId="6421EECE" w14:textId="77777777" w:rsidR="00CC5C42" w:rsidRPr="00A15FA5" w:rsidRDefault="00CC5C42" w:rsidP="00CC5C42">
      <w:pPr>
        <w:shd w:val="clear" w:color="auto" w:fill="DBE5F1" w:themeFill="accent1" w:themeFillTint="33"/>
        <w:spacing w:after="0"/>
        <w:rPr>
          <w:b/>
          <w:sz w:val="24"/>
          <w:szCs w:val="24"/>
          <w:lang w:val="fr-FR"/>
        </w:rPr>
      </w:pPr>
      <w:r w:rsidRPr="00510A36">
        <w:rPr>
          <w:b/>
          <w:sz w:val="24"/>
          <w:szCs w:val="24"/>
          <w:lang w:val="fr-FR"/>
        </w:rPr>
        <w:t>Soutenir le projet</w:t>
      </w:r>
    </w:p>
    <w:p w14:paraId="04D35378" w14:textId="77777777" w:rsidR="00CC5C42" w:rsidRPr="00510A36" w:rsidRDefault="00CC5C42" w:rsidP="00CC5C42">
      <w:pPr>
        <w:spacing w:after="0"/>
        <w:jc w:val="center"/>
        <w:rPr>
          <w:sz w:val="24"/>
          <w:szCs w:val="24"/>
        </w:rPr>
      </w:pPr>
      <w:proofErr w:type="spellStart"/>
      <w:r w:rsidRPr="00510A36">
        <w:rPr>
          <w:b/>
          <w:sz w:val="24"/>
          <w:szCs w:val="24"/>
        </w:rPr>
        <w:t>Eirene</w:t>
      </w:r>
      <w:proofErr w:type="spellEnd"/>
      <w:r w:rsidRPr="00510A36">
        <w:rPr>
          <w:b/>
          <w:sz w:val="24"/>
          <w:szCs w:val="24"/>
        </w:rPr>
        <w:t xml:space="preserve"> </w:t>
      </w:r>
      <w:proofErr w:type="gramStart"/>
      <w:r w:rsidRPr="00510A36">
        <w:rPr>
          <w:b/>
          <w:sz w:val="24"/>
          <w:szCs w:val="24"/>
        </w:rPr>
        <w:t>Suisse</w:t>
      </w:r>
      <w:r w:rsidRPr="00510A36">
        <w:rPr>
          <w:sz w:val="24"/>
          <w:szCs w:val="24"/>
        </w:rPr>
        <w:t>:</w:t>
      </w:r>
      <w:proofErr w:type="gramEnd"/>
      <w:r w:rsidRPr="00510A36">
        <w:rPr>
          <w:sz w:val="24"/>
          <w:szCs w:val="24"/>
        </w:rPr>
        <w:t xml:space="preserve"> Rue du Valais 9 - 1202 Genève</w:t>
      </w:r>
    </w:p>
    <w:p w14:paraId="3A35D505" w14:textId="77777777" w:rsidR="00CC5C42" w:rsidRPr="00A05A7D" w:rsidRDefault="00CC5C42" w:rsidP="00CC5C42">
      <w:pPr>
        <w:spacing w:after="0"/>
        <w:jc w:val="center"/>
        <w:rPr>
          <w:sz w:val="24"/>
          <w:szCs w:val="24"/>
          <w:lang w:val="en-US"/>
        </w:rPr>
      </w:pPr>
      <w:r w:rsidRPr="00A05A7D">
        <w:rPr>
          <w:b/>
          <w:sz w:val="24"/>
          <w:szCs w:val="24"/>
          <w:lang w:val="en-US"/>
        </w:rPr>
        <w:t>CCP</w:t>
      </w:r>
      <w:r w:rsidRPr="00A05A7D">
        <w:rPr>
          <w:sz w:val="24"/>
          <w:szCs w:val="24"/>
          <w:lang w:val="en-US"/>
        </w:rPr>
        <w:t>: 23 – 5046 – 2</w:t>
      </w:r>
    </w:p>
    <w:p w14:paraId="3E3A0406" w14:textId="77777777" w:rsidR="00CC5C42" w:rsidRPr="00A05A7D" w:rsidRDefault="00CC5C42" w:rsidP="00CC5C42">
      <w:pPr>
        <w:spacing w:after="0"/>
        <w:jc w:val="center"/>
        <w:rPr>
          <w:sz w:val="24"/>
          <w:szCs w:val="24"/>
          <w:lang w:val="en-US"/>
        </w:rPr>
      </w:pPr>
      <w:r w:rsidRPr="00A05A7D">
        <w:rPr>
          <w:b/>
          <w:sz w:val="24"/>
          <w:szCs w:val="24"/>
          <w:lang w:val="en-US"/>
        </w:rPr>
        <w:t>IBAN</w:t>
      </w:r>
      <w:r w:rsidRPr="00A05A7D">
        <w:rPr>
          <w:sz w:val="24"/>
          <w:szCs w:val="24"/>
          <w:lang w:val="en-US"/>
        </w:rPr>
        <w:t xml:space="preserve">: CH93 0900 0000 2300 5046 2 – </w:t>
      </w:r>
      <w:r w:rsidRPr="00A05A7D">
        <w:rPr>
          <w:b/>
          <w:sz w:val="24"/>
          <w:szCs w:val="24"/>
          <w:lang w:val="en-US"/>
        </w:rPr>
        <w:t>SWIFT/</w:t>
      </w:r>
      <w:proofErr w:type="gramStart"/>
      <w:r w:rsidRPr="00A05A7D">
        <w:rPr>
          <w:b/>
          <w:sz w:val="24"/>
          <w:szCs w:val="24"/>
          <w:lang w:val="en-US"/>
        </w:rPr>
        <w:t>BIC</w:t>
      </w:r>
      <w:r w:rsidRPr="00A05A7D">
        <w:rPr>
          <w:sz w:val="24"/>
          <w:szCs w:val="24"/>
          <w:lang w:val="en-US"/>
        </w:rPr>
        <w:t xml:space="preserve"> :</w:t>
      </w:r>
      <w:proofErr w:type="gramEnd"/>
      <w:r w:rsidRPr="00A05A7D">
        <w:rPr>
          <w:sz w:val="24"/>
          <w:szCs w:val="24"/>
          <w:lang w:val="en-US"/>
        </w:rPr>
        <w:t xml:space="preserve"> POFICHBEXXX</w:t>
      </w:r>
    </w:p>
    <w:p w14:paraId="52B92089" w14:textId="77777777" w:rsidR="00C63B11" w:rsidRPr="00A05A7D" w:rsidRDefault="00C63B11" w:rsidP="00CC5C42">
      <w:pPr>
        <w:spacing w:after="0"/>
        <w:jc w:val="center"/>
        <w:rPr>
          <w:sz w:val="24"/>
          <w:szCs w:val="24"/>
          <w:lang w:val="en-US"/>
        </w:rPr>
      </w:pPr>
      <w:r>
        <w:rPr>
          <w:noProof/>
          <w:sz w:val="24"/>
          <w:szCs w:val="24"/>
          <w:lang w:val="fr-FR" w:eastAsia="fr-FR"/>
        </w:rPr>
        <w:drawing>
          <wp:anchor distT="0" distB="0" distL="114300" distR="114300" simplePos="0" relativeHeight="251662336" behindDoc="0" locked="0" layoutInCell="1" allowOverlap="1" wp14:anchorId="0EC9D98C" wp14:editId="70AB8ECD">
            <wp:simplePos x="0" y="0"/>
            <wp:positionH relativeFrom="column">
              <wp:posOffset>3499485</wp:posOffset>
            </wp:positionH>
            <wp:positionV relativeFrom="paragraph">
              <wp:posOffset>202565</wp:posOffset>
            </wp:positionV>
            <wp:extent cx="2828925" cy="1885950"/>
            <wp:effectExtent l="19050" t="0" r="9525"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oto HANDL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28925" cy="1885950"/>
                    </a:xfrm>
                    <a:prstGeom prst="rect">
                      <a:avLst/>
                    </a:prstGeom>
                  </pic:spPr>
                </pic:pic>
              </a:graphicData>
            </a:graphic>
          </wp:anchor>
        </w:drawing>
      </w:r>
    </w:p>
    <w:p w14:paraId="2322171D" w14:textId="77777777" w:rsidR="00CC5C42" w:rsidRPr="00510A36" w:rsidRDefault="00CC5C42" w:rsidP="00CC5C42">
      <w:pPr>
        <w:spacing w:after="0"/>
        <w:jc w:val="center"/>
        <w:rPr>
          <w:sz w:val="24"/>
          <w:szCs w:val="24"/>
        </w:rPr>
      </w:pPr>
      <w:r w:rsidRPr="00510A36">
        <w:rPr>
          <w:sz w:val="24"/>
          <w:szCs w:val="24"/>
        </w:rPr>
        <w:t xml:space="preserve">Indiquer le titre du projet en libellé : </w:t>
      </w:r>
      <w:r>
        <w:rPr>
          <w:i/>
          <w:sz w:val="24"/>
          <w:szCs w:val="24"/>
        </w:rPr>
        <w:t>Promouvoir le droit des femmes en Ouganda</w:t>
      </w:r>
    </w:p>
    <w:p w14:paraId="6DDD8A3A" w14:textId="77777777" w:rsidR="00CC5C42" w:rsidRPr="00510A36" w:rsidRDefault="00CC5C42" w:rsidP="00CC5C42">
      <w:pPr>
        <w:spacing w:after="0"/>
        <w:rPr>
          <w:sz w:val="24"/>
          <w:szCs w:val="24"/>
        </w:rPr>
      </w:pPr>
    </w:p>
    <w:p w14:paraId="670CB2FA" w14:textId="77777777" w:rsidR="00CC5C42" w:rsidRPr="00510A36" w:rsidRDefault="00CC5C42" w:rsidP="00CC5C42">
      <w:pPr>
        <w:spacing w:after="0"/>
        <w:rPr>
          <w:sz w:val="24"/>
          <w:szCs w:val="24"/>
        </w:rPr>
      </w:pPr>
      <w:r w:rsidRPr="00510A36">
        <w:rPr>
          <w:sz w:val="24"/>
          <w:szCs w:val="24"/>
        </w:rPr>
        <w:t>Vous pouvez aussi soutenir les autres activités de notre association en mentionnant « don libre » : les fonds seront alloués aux projets qui ont le plus besoin de financement.</w:t>
      </w:r>
      <w:r>
        <w:rPr>
          <w:sz w:val="24"/>
          <w:szCs w:val="24"/>
        </w:rPr>
        <w:t xml:space="preserve"> </w:t>
      </w:r>
      <w:r w:rsidRPr="00510A36">
        <w:rPr>
          <w:sz w:val="24"/>
          <w:szCs w:val="24"/>
        </w:rPr>
        <w:t>Tous les dons, même les plus modestes, sont une grande aide pour atteindre les objectifs de ce projet ! Merci de votre soutien.</w:t>
      </w:r>
    </w:p>
    <w:p w14:paraId="6D3B0DD7" w14:textId="77777777" w:rsidR="00CC5C42" w:rsidRPr="00510A36" w:rsidRDefault="00CC5C42" w:rsidP="00CC5C42">
      <w:pPr>
        <w:spacing w:after="0"/>
        <w:rPr>
          <w:sz w:val="24"/>
          <w:szCs w:val="24"/>
        </w:rPr>
      </w:pPr>
    </w:p>
    <w:p w14:paraId="0D8ED5F6" w14:textId="77777777" w:rsidR="00CC5C42" w:rsidRPr="00CC5C42" w:rsidRDefault="00CC5C42" w:rsidP="00CC5C42">
      <w:pPr>
        <w:shd w:val="clear" w:color="auto" w:fill="DBE5F1" w:themeFill="accent1" w:themeFillTint="33"/>
        <w:spacing w:after="0"/>
        <w:rPr>
          <w:b/>
          <w:sz w:val="24"/>
          <w:szCs w:val="24"/>
          <w:lang w:val="fr-FR"/>
        </w:rPr>
      </w:pPr>
      <w:r w:rsidRPr="00510A36">
        <w:rPr>
          <w:b/>
          <w:sz w:val="24"/>
          <w:szCs w:val="24"/>
          <w:lang w:val="fr-FR"/>
        </w:rPr>
        <w:t>Contact</w:t>
      </w:r>
    </w:p>
    <w:p w14:paraId="3BB304BA" w14:textId="77777777" w:rsidR="00CC5C42" w:rsidRPr="00510A36" w:rsidRDefault="00CC5C42" w:rsidP="00CC5C42">
      <w:pPr>
        <w:spacing w:after="0"/>
        <w:jc w:val="center"/>
        <w:rPr>
          <w:b/>
          <w:sz w:val="24"/>
          <w:szCs w:val="24"/>
        </w:rPr>
      </w:pPr>
      <w:r>
        <w:rPr>
          <w:b/>
          <w:noProof/>
          <w:lang w:val="fr-FR" w:eastAsia="fr-FR"/>
        </w:rPr>
        <w:drawing>
          <wp:inline distT="0" distB="0" distL="0" distR="0" wp14:anchorId="72749704" wp14:editId="7DD26C8F">
            <wp:extent cx="1080000" cy="497402"/>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irene suisse_petit.png"/>
                    <pic:cNvPicPr/>
                  </pic:nvPicPr>
                  <pic:blipFill rotWithShape="1">
                    <a:blip r:embed="rId16" cstate="print">
                      <a:extLst>
                        <a:ext uri="{28A0092B-C50C-407E-A947-70E740481C1C}">
                          <a14:useLocalDpi xmlns:a14="http://schemas.microsoft.com/office/drawing/2010/main" val="0"/>
                        </a:ext>
                      </a:extLst>
                    </a:blip>
                    <a:srcRect t="17541" b="17284"/>
                    <a:stretch/>
                  </pic:blipFill>
                  <pic:spPr bwMode="auto">
                    <a:xfrm>
                      <a:off x="0" y="0"/>
                      <a:ext cx="1080000" cy="49740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5DC91C8D" w14:textId="77777777" w:rsidR="00CC5C42" w:rsidRPr="00510A36" w:rsidRDefault="00CC5C42" w:rsidP="00CC5C42">
      <w:pPr>
        <w:spacing w:after="0"/>
        <w:jc w:val="center"/>
        <w:rPr>
          <w:b/>
          <w:sz w:val="24"/>
          <w:szCs w:val="24"/>
        </w:rPr>
      </w:pPr>
      <w:r w:rsidRPr="00510A36">
        <w:rPr>
          <w:b/>
          <w:sz w:val="24"/>
          <w:szCs w:val="24"/>
        </w:rPr>
        <w:t xml:space="preserve">Adresse de </w:t>
      </w:r>
      <w:proofErr w:type="gramStart"/>
      <w:r w:rsidRPr="00510A36">
        <w:rPr>
          <w:b/>
          <w:sz w:val="24"/>
          <w:szCs w:val="24"/>
        </w:rPr>
        <w:t>Correspondance</w:t>
      </w:r>
      <w:r w:rsidRPr="00510A36">
        <w:rPr>
          <w:sz w:val="24"/>
          <w:szCs w:val="24"/>
        </w:rPr>
        <w:t>:</w:t>
      </w:r>
      <w:proofErr w:type="gramEnd"/>
      <w:r w:rsidRPr="00510A36">
        <w:rPr>
          <w:sz w:val="24"/>
          <w:szCs w:val="24"/>
        </w:rPr>
        <w:t xml:space="preserve"> 28, Rue des Côtes-de-</w:t>
      </w:r>
      <w:proofErr w:type="spellStart"/>
      <w:r w:rsidRPr="00510A36">
        <w:rPr>
          <w:sz w:val="24"/>
          <w:szCs w:val="24"/>
        </w:rPr>
        <w:t>Montbenon</w:t>
      </w:r>
      <w:proofErr w:type="spellEnd"/>
      <w:r w:rsidRPr="00510A36">
        <w:rPr>
          <w:sz w:val="24"/>
          <w:szCs w:val="24"/>
        </w:rPr>
        <w:t xml:space="preserve"> - 1003 Lausanne</w:t>
      </w:r>
    </w:p>
    <w:p w14:paraId="075923EB" w14:textId="77777777" w:rsidR="00CC5C42" w:rsidRPr="00510A36" w:rsidRDefault="00CC5C42" w:rsidP="00CC5C42">
      <w:pPr>
        <w:spacing w:after="0"/>
        <w:jc w:val="center"/>
        <w:rPr>
          <w:sz w:val="24"/>
          <w:szCs w:val="24"/>
        </w:rPr>
      </w:pPr>
      <w:proofErr w:type="gramStart"/>
      <w:r w:rsidRPr="00510A36">
        <w:rPr>
          <w:b/>
          <w:sz w:val="24"/>
          <w:szCs w:val="24"/>
        </w:rPr>
        <w:t>Siège</w:t>
      </w:r>
      <w:r w:rsidRPr="00510A36">
        <w:rPr>
          <w:sz w:val="24"/>
          <w:szCs w:val="24"/>
        </w:rPr>
        <w:t>:</w:t>
      </w:r>
      <w:proofErr w:type="gramEnd"/>
      <w:r w:rsidRPr="00510A36">
        <w:rPr>
          <w:b/>
          <w:sz w:val="24"/>
          <w:szCs w:val="24"/>
        </w:rPr>
        <w:t xml:space="preserve"> </w:t>
      </w:r>
      <w:r w:rsidRPr="00510A36">
        <w:rPr>
          <w:sz w:val="24"/>
          <w:szCs w:val="24"/>
        </w:rPr>
        <w:t>9, Rue du Valais - 1202 Genève</w:t>
      </w:r>
    </w:p>
    <w:p w14:paraId="01C3A7EC" w14:textId="77777777" w:rsidR="00CC5C42" w:rsidRDefault="00CC5C42" w:rsidP="00CC5C42">
      <w:pPr>
        <w:spacing w:after="0"/>
        <w:jc w:val="center"/>
      </w:pPr>
      <w:r w:rsidRPr="00510A36">
        <w:rPr>
          <w:sz w:val="24"/>
          <w:szCs w:val="24"/>
        </w:rPr>
        <w:t xml:space="preserve">Tél. +41 22 321 85 56 - </w:t>
      </w:r>
      <w:proofErr w:type="gramStart"/>
      <w:r w:rsidRPr="00510A36">
        <w:rPr>
          <w:sz w:val="24"/>
          <w:szCs w:val="24"/>
        </w:rPr>
        <w:t>Courriel:</w:t>
      </w:r>
      <w:proofErr w:type="gramEnd"/>
      <w:r w:rsidRPr="00510A36">
        <w:rPr>
          <w:sz w:val="24"/>
          <w:szCs w:val="24"/>
        </w:rPr>
        <w:t xml:space="preserve"> </w:t>
      </w:r>
      <w:hyperlink r:id="rId17" w:history="1">
        <w:r w:rsidRPr="00510A36">
          <w:rPr>
            <w:rStyle w:val="Lienhypertexte"/>
            <w:sz w:val="24"/>
            <w:szCs w:val="24"/>
          </w:rPr>
          <w:t>info@eirenesuisse.ch</w:t>
        </w:r>
      </w:hyperlink>
    </w:p>
    <w:p w14:paraId="4A0DA907" w14:textId="77777777" w:rsidR="00405012" w:rsidRDefault="00405012" w:rsidP="00CC5C42">
      <w:pPr>
        <w:spacing w:after="0"/>
        <w:jc w:val="center"/>
      </w:pPr>
    </w:p>
    <w:p w14:paraId="091A5667" w14:textId="77777777" w:rsidR="00405012" w:rsidRDefault="00405012" w:rsidP="00405012">
      <w:pPr>
        <w:tabs>
          <w:tab w:val="left" w:pos="1843"/>
        </w:tabs>
        <w:spacing w:after="0"/>
      </w:pPr>
      <w:r>
        <w:tab/>
        <w:t xml:space="preserve">Site internet : </w:t>
      </w:r>
      <w:hyperlink r:id="rId18" w:history="1">
        <w:r w:rsidRPr="009744E7">
          <w:rPr>
            <w:rStyle w:val="Lienhypertexte"/>
          </w:rPr>
          <w:t>www.eirenesuisse.ch</w:t>
        </w:r>
      </w:hyperlink>
    </w:p>
    <w:p w14:paraId="52716444" w14:textId="77777777" w:rsidR="00CC5C42" w:rsidRPr="00510A36" w:rsidRDefault="00CC5C42" w:rsidP="00CC5C42">
      <w:pPr>
        <w:spacing w:after="0"/>
        <w:rPr>
          <w:sz w:val="24"/>
          <w:szCs w:val="24"/>
        </w:rPr>
      </w:pPr>
      <w:r w:rsidRPr="00510A36">
        <w:rPr>
          <w:noProof/>
          <w:sz w:val="24"/>
          <w:szCs w:val="24"/>
          <w:lang w:val="fr-FR" w:eastAsia="fr-FR"/>
        </w:rPr>
        <w:drawing>
          <wp:anchor distT="0" distB="0" distL="114300" distR="114300" simplePos="0" relativeHeight="251667456" behindDoc="0" locked="0" layoutInCell="1" allowOverlap="1" wp14:anchorId="0716A77C" wp14:editId="0B23E6E6">
            <wp:simplePos x="0" y="0"/>
            <wp:positionH relativeFrom="column">
              <wp:posOffset>1167130</wp:posOffset>
            </wp:positionH>
            <wp:positionV relativeFrom="paragraph">
              <wp:posOffset>186055</wp:posOffset>
            </wp:positionV>
            <wp:extent cx="200025" cy="200025"/>
            <wp:effectExtent l="0" t="0" r="9525" b="9525"/>
            <wp:wrapSquare wrapText="bothSides"/>
            <wp:docPr id="13" name="Image 13" descr="RÃ©sultat de recherche d'images pour &quot;logo faceboo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logo facebook&qu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anchor>
        </w:drawing>
      </w:r>
    </w:p>
    <w:p w14:paraId="63205D0B" w14:textId="77777777" w:rsidR="00CC5C42" w:rsidRPr="00510A36" w:rsidRDefault="001769B7" w:rsidP="00CC5C42">
      <w:pPr>
        <w:spacing w:after="0"/>
        <w:rPr>
          <w:sz w:val="24"/>
          <w:szCs w:val="24"/>
        </w:rPr>
      </w:pPr>
      <w:hyperlink r:id="rId20" w:history="1">
        <w:r w:rsidR="00CC5C42" w:rsidRPr="00510A36">
          <w:rPr>
            <w:rStyle w:val="Lienhypertexte"/>
            <w:sz w:val="24"/>
            <w:szCs w:val="24"/>
          </w:rPr>
          <w:t>https://www.facebook.com/Eirenesuisse</w:t>
        </w:r>
      </w:hyperlink>
    </w:p>
    <w:p w14:paraId="6B9E4EC1" w14:textId="77777777" w:rsidR="00CC5C42" w:rsidRPr="00510A36" w:rsidRDefault="00CC5C42" w:rsidP="00CC5C42">
      <w:pPr>
        <w:spacing w:after="0"/>
        <w:rPr>
          <w:sz w:val="24"/>
          <w:szCs w:val="24"/>
        </w:rPr>
      </w:pPr>
      <w:r w:rsidRPr="00510A36">
        <w:rPr>
          <w:noProof/>
          <w:sz w:val="24"/>
          <w:szCs w:val="24"/>
          <w:lang w:val="fr-FR" w:eastAsia="fr-FR"/>
        </w:rPr>
        <w:drawing>
          <wp:anchor distT="0" distB="0" distL="114300" distR="114300" simplePos="0" relativeHeight="251666432" behindDoc="0" locked="0" layoutInCell="1" allowOverlap="1" wp14:anchorId="7B5DBC25" wp14:editId="5607E032">
            <wp:simplePos x="0" y="0"/>
            <wp:positionH relativeFrom="column">
              <wp:posOffset>1167130</wp:posOffset>
            </wp:positionH>
            <wp:positionV relativeFrom="paragraph">
              <wp:posOffset>10795</wp:posOffset>
            </wp:positionV>
            <wp:extent cx="200025" cy="200025"/>
            <wp:effectExtent l="0" t="0" r="9525" b="9525"/>
            <wp:wrapSquare wrapText="bothSides"/>
            <wp:docPr id="12" name="Image 12" descr="RÃ©sultat de recherche d'images pour &quot;logo linked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logo linkedin&quo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anchor>
        </w:drawing>
      </w:r>
      <w:hyperlink r:id="rId22" w:history="1">
        <w:r w:rsidRPr="00510A36">
          <w:rPr>
            <w:rStyle w:val="Lienhypertexte"/>
            <w:sz w:val="24"/>
            <w:szCs w:val="24"/>
          </w:rPr>
          <w:t>https://www.linkedin.com/company/eirene-suisse/</w:t>
        </w:r>
      </w:hyperlink>
    </w:p>
    <w:p w14:paraId="33402133" w14:textId="77777777" w:rsidR="00CC5C42" w:rsidRPr="00510A36" w:rsidRDefault="00CC5C42" w:rsidP="00CC5C42">
      <w:pPr>
        <w:spacing w:after="0"/>
        <w:jc w:val="center"/>
        <w:rPr>
          <w:sz w:val="24"/>
          <w:szCs w:val="24"/>
        </w:rPr>
      </w:pPr>
    </w:p>
    <w:p w14:paraId="3E466856" w14:textId="77777777" w:rsidR="00CC5C42" w:rsidRPr="00B3537F" w:rsidRDefault="00CC5C42" w:rsidP="00CC5C42">
      <w:pPr>
        <w:spacing w:after="0"/>
        <w:jc w:val="center"/>
        <w:rPr>
          <w:sz w:val="18"/>
          <w:szCs w:val="18"/>
        </w:rPr>
      </w:pPr>
      <w:r w:rsidRPr="00B3537F">
        <w:rPr>
          <w:sz w:val="18"/>
          <w:szCs w:val="18"/>
        </w:rPr>
        <w:t xml:space="preserve">Dans un souci de lisibilité du texte, la forme masculine est utilisée, mais elle désigne aussi bien les femmes que les hommes. </w:t>
      </w:r>
    </w:p>
    <w:p w14:paraId="2E1D77AC" w14:textId="77777777" w:rsidR="00CC5C42" w:rsidRPr="00357A99" w:rsidRDefault="00CC5C42" w:rsidP="00CC5C42">
      <w:pPr>
        <w:spacing w:after="0" w:line="240" w:lineRule="auto"/>
        <w:rPr>
          <w:rFonts w:cs="Times New Roman"/>
          <w:sz w:val="20"/>
          <w:szCs w:val="20"/>
        </w:rPr>
      </w:pPr>
    </w:p>
    <w:p w14:paraId="3B84BF73" w14:textId="77777777" w:rsidR="00CC5C42" w:rsidRDefault="00CC5C42" w:rsidP="005B3C21">
      <w:pPr>
        <w:tabs>
          <w:tab w:val="left" w:pos="2953"/>
        </w:tabs>
        <w:spacing w:after="120"/>
        <w:rPr>
          <w:rFonts w:ascii="Calibri" w:hAnsi="Calibri" w:cs="Calibri"/>
          <w:b/>
        </w:rPr>
      </w:pPr>
    </w:p>
    <w:p w14:paraId="6EB180EE" w14:textId="77777777" w:rsidR="00B915CF" w:rsidRDefault="007817A0" w:rsidP="00CC5C42">
      <w:pPr>
        <w:spacing w:after="0" w:line="240" w:lineRule="auto"/>
      </w:pPr>
      <w:r>
        <w:t xml:space="preserve"> </w:t>
      </w:r>
    </w:p>
    <w:p w14:paraId="2AAC28B7" w14:textId="77777777" w:rsidR="00787DBE" w:rsidRPr="00DC6A03" w:rsidRDefault="00787DBE" w:rsidP="004E0009">
      <w:pPr>
        <w:spacing w:after="0"/>
        <w:jc w:val="center"/>
      </w:pPr>
    </w:p>
    <w:sectPr w:rsidR="00787DBE" w:rsidRPr="00DC6A03" w:rsidSect="00334C49">
      <w:type w:val="continuous"/>
      <w:pgSz w:w="11906" w:h="16838"/>
      <w:pgMar w:top="851" w:right="991" w:bottom="851" w:left="1134"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8D5CFFF" w14:textId="77777777" w:rsidR="001769B7" w:rsidRDefault="001769B7" w:rsidP="005A7482">
      <w:pPr>
        <w:spacing w:after="0" w:line="240" w:lineRule="auto"/>
      </w:pPr>
      <w:r>
        <w:separator/>
      </w:r>
    </w:p>
  </w:endnote>
  <w:endnote w:type="continuationSeparator" w:id="0">
    <w:p w14:paraId="424D258A" w14:textId="77777777" w:rsidR="001769B7" w:rsidRDefault="001769B7" w:rsidP="005A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F9B43AD" w14:textId="77777777" w:rsidR="001769B7" w:rsidRDefault="001769B7" w:rsidP="005A7482">
      <w:pPr>
        <w:spacing w:after="0" w:line="240" w:lineRule="auto"/>
      </w:pPr>
      <w:r>
        <w:separator/>
      </w:r>
    </w:p>
  </w:footnote>
  <w:footnote w:type="continuationSeparator" w:id="0">
    <w:p w14:paraId="56398F0B" w14:textId="77777777" w:rsidR="001769B7" w:rsidRDefault="001769B7" w:rsidP="005A748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793C3E99"/>
    <w:multiLevelType w:val="hybridMultilevel"/>
    <w:tmpl w:val="4960407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1CB0"/>
    <w:rsid w:val="00063D9A"/>
    <w:rsid w:val="000E0BF2"/>
    <w:rsid w:val="000F1A55"/>
    <w:rsid w:val="001220C5"/>
    <w:rsid w:val="00130C18"/>
    <w:rsid w:val="001769B7"/>
    <w:rsid w:val="00185A8A"/>
    <w:rsid w:val="00186E70"/>
    <w:rsid w:val="00187244"/>
    <w:rsid w:val="001B333E"/>
    <w:rsid w:val="00292543"/>
    <w:rsid w:val="002F245A"/>
    <w:rsid w:val="002F75AB"/>
    <w:rsid w:val="00334C49"/>
    <w:rsid w:val="00343359"/>
    <w:rsid w:val="00391D35"/>
    <w:rsid w:val="003B0C71"/>
    <w:rsid w:val="00405012"/>
    <w:rsid w:val="004C0D8D"/>
    <w:rsid w:val="004E0009"/>
    <w:rsid w:val="00542191"/>
    <w:rsid w:val="005A7482"/>
    <w:rsid w:val="005B3C21"/>
    <w:rsid w:val="00605C3B"/>
    <w:rsid w:val="00611829"/>
    <w:rsid w:val="00622678"/>
    <w:rsid w:val="006420E9"/>
    <w:rsid w:val="00656C04"/>
    <w:rsid w:val="006A37D5"/>
    <w:rsid w:val="006E299D"/>
    <w:rsid w:val="00740047"/>
    <w:rsid w:val="00751CB0"/>
    <w:rsid w:val="00763EC2"/>
    <w:rsid w:val="007817A0"/>
    <w:rsid w:val="00787DBE"/>
    <w:rsid w:val="007C3086"/>
    <w:rsid w:val="007C7EAE"/>
    <w:rsid w:val="0080578F"/>
    <w:rsid w:val="00887B63"/>
    <w:rsid w:val="008A3850"/>
    <w:rsid w:val="008E3AE2"/>
    <w:rsid w:val="008F1568"/>
    <w:rsid w:val="00905DED"/>
    <w:rsid w:val="00951502"/>
    <w:rsid w:val="0098497F"/>
    <w:rsid w:val="00A05A7D"/>
    <w:rsid w:val="00AB5144"/>
    <w:rsid w:val="00B26999"/>
    <w:rsid w:val="00B302C2"/>
    <w:rsid w:val="00B915CF"/>
    <w:rsid w:val="00BE3B36"/>
    <w:rsid w:val="00C63B11"/>
    <w:rsid w:val="00CC5C42"/>
    <w:rsid w:val="00CF0A85"/>
    <w:rsid w:val="00D57B3B"/>
    <w:rsid w:val="00D64930"/>
    <w:rsid w:val="00DC6A03"/>
    <w:rsid w:val="00DF1233"/>
    <w:rsid w:val="00E3699D"/>
    <w:rsid w:val="00F23116"/>
    <w:rsid w:val="00F73CF0"/>
    <w:rsid w:val="00F84D34"/>
    <w:rsid w:val="00FD19BA"/>
  </w:rsids>
  <m:mathPr>
    <m:mathFont m:val="Cambria Math"/>
    <m:brkBin m:val="before"/>
    <m:brkBinSub m:val="--"/>
    <m:smallFrac m:val="0"/>
    <m:dispDef/>
    <m:lMargin m:val="0"/>
    <m:rMargin m:val="0"/>
    <m:defJc m:val="centerGroup"/>
    <m:wrapIndent m:val="1440"/>
    <m:intLim m:val="subSup"/>
    <m:naryLim m:val="undOvr"/>
  </m:mathPr>
  <w:themeFontLang w:val="fr-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CB54D"/>
  <w15:docId w15:val="{E1134654-75CA-411B-8529-2F6B91C6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49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51CB0"/>
    <w:pPr>
      <w:tabs>
        <w:tab w:val="left" w:pos="720"/>
      </w:tabs>
      <w:suppressAutoHyphens/>
      <w:spacing w:after="120"/>
      <w:jc w:val="both"/>
    </w:pPr>
    <w:rPr>
      <w:rFonts w:ascii="Calibri" w:eastAsia="MS Mincho" w:hAnsi="Calibri" w:cs="Times New Roman"/>
      <w:color w:val="00000A"/>
      <w:sz w:val="24"/>
      <w:szCs w:val="24"/>
      <w:lang w:val="fr-FR"/>
    </w:rPr>
  </w:style>
  <w:style w:type="paragraph" w:styleId="Pardeliste">
    <w:name w:val="List Paragraph"/>
    <w:basedOn w:val="Normal"/>
    <w:uiPriority w:val="34"/>
    <w:qFormat/>
    <w:rsid w:val="00751CB0"/>
    <w:pPr>
      <w:ind w:left="720"/>
      <w:contextualSpacing/>
    </w:pPr>
  </w:style>
  <w:style w:type="paragraph" w:styleId="En-tte">
    <w:name w:val="header"/>
    <w:basedOn w:val="Normal"/>
    <w:link w:val="En-tteCar"/>
    <w:uiPriority w:val="99"/>
    <w:unhideWhenUsed/>
    <w:rsid w:val="005A7482"/>
    <w:pPr>
      <w:tabs>
        <w:tab w:val="center" w:pos="4536"/>
        <w:tab w:val="right" w:pos="9072"/>
      </w:tabs>
      <w:spacing w:after="0" w:line="240" w:lineRule="auto"/>
    </w:pPr>
  </w:style>
  <w:style w:type="character" w:customStyle="1" w:styleId="En-tteCar">
    <w:name w:val="En-tête Car"/>
    <w:basedOn w:val="Policepardfaut"/>
    <w:link w:val="En-tte"/>
    <w:uiPriority w:val="99"/>
    <w:rsid w:val="005A7482"/>
  </w:style>
  <w:style w:type="paragraph" w:styleId="Pieddepage">
    <w:name w:val="footer"/>
    <w:basedOn w:val="Normal"/>
    <w:link w:val="PieddepageCar"/>
    <w:uiPriority w:val="99"/>
    <w:unhideWhenUsed/>
    <w:rsid w:val="005A74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7482"/>
  </w:style>
  <w:style w:type="character" w:styleId="Lienhypertexte">
    <w:name w:val="Hyperlink"/>
    <w:basedOn w:val="Policepardfaut"/>
    <w:uiPriority w:val="99"/>
    <w:unhideWhenUsed/>
    <w:rsid w:val="00787DBE"/>
    <w:rPr>
      <w:color w:val="0000FF" w:themeColor="hyperlink"/>
      <w:u w:val="single"/>
    </w:rPr>
  </w:style>
  <w:style w:type="paragraph" w:customStyle="1" w:styleId="Default">
    <w:name w:val="Default"/>
    <w:rsid w:val="00887B63"/>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DC6A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6A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63797">
      <w:bodyDiv w:val="1"/>
      <w:marLeft w:val="0"/>
      <w:marRight w:val="0"/>
      <w:marTop w:val="0"/>
      <w:marBottom w:val="0"/>
      <w:divBdr>
        <w:top w:val="none" w:sz="0" w:space="0" w:color="auto"/>
        <w:left w:val="none" w:sz="0" w:space="0" w:color="auto"/>
        <w:bottom w:val="none" w:sz="0" w:space="0" w:color="auto"/>
        <w:right w:val="none" w:sz="0" w:space="0" w:color="auto"/>
      </w:divBdr>
    </w:div>
    <w:div w:id="156672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hyperlink" Target="https://www.facebook.com/Eirenesuisse" TargetMode="External"/><Relationship Id="rId21" Type="http://schemas.openxmlformats.org/officeDocument/2006/relationships/image" Target="media/image12.png"/><Relationship Id="rId22" Type="http://schemas.openxmlformats.org/officeDocument/2006/relationships/hyperlink" Target="https://www.linkedin.com/company/eirene-suisse/"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hyperlink" Target="mailto:info@eirenesuisse.ch" TargetMode="External"/><Relationship Id="rId18" Type="http://schemas.openxmlformats.org/officeDocument/2006/relationships/hyperlink" Target="http://www.eirenesuisse.ch" TargetMode="External"/><Relationship Id="rId19" Type="http://schemas.openxmlformats.org/officeDocument/2006/relationships/image" Target="media/image11.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3</Pages>
  <Words>1008</Words>
  <Characters>5544</Characters>
  <Application>Microsoft Macintosh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Théo Héritier</cp:lastModifiedBy>
  <cp:revision>24</cp:revision>
  <cp:lastPrinted>2018-07-31T09:29:00Z</cp:lastPrinted>
  <dcterms:created xsi:type="dcterms:W3CDTF">2018-06-04T15:25:00Z</dcterms:created>
  <dcterms:modified xsi:type="dcterms:W3CDTF">2018-11-15T13:44:00Z</dcterms:modified>
</cp:coreProperties>
</file>