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B0" w:rsidRPr="00DC1E62" w:rsidRDefault="00C512FB">
      <w:pPr>
        <w:rPr>
          <w:rFonts w:ascii="Gadugi" w:hAnsi="Gadugi"/>
          <w:sz w:val="20"/>
        </w:rPr>
      </w:pPr>
      <w:r w:rsidRPr="00A8792E">
        <w:rPr>
          <w:noProof/>
          <w:sz w:val="24"/>
          <w:szCs w:val="24"/>
          <w:lang w:eastAsia="fr-CH"/>
        </w:rPr>
        <w:drawing>
          <wp:anchor distT="0" distB="0" distL="114300" distR="114300" simplePos="0" relativeHeight="251663360" behindDoc="0" locked="0" layoutInCell="1" allowOverlap="1">
            <wp:simplePos x="0" y="0"/>
            <wp:positionH relativeFrom="column">
              <wp:posOffset>4935220</wp:posOffset>
            </wp:positionH>
            <wp:positionV relativeFrom="paragraph">
              <wp:posOffset>184785</wp:posOffset>
            </wp:positionV>
            <wp:extent cx="819150" cy="819150"/>
            <wp:effectExtent l="0" t="0" r="0" b="0"/>
            <wp:wrapSquare wrapText="bothSides"/>
            <wp:docPr id="3" name="Image 3" descr="C:\Users\Administrateur.GEOBUL149\Dropbox\Communication\logos\ODDs\SDG Print Files without UN Emblem\SDG Square icons\F_SDG goals_icons-individual-cmyk-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GEOBUL149\Dropbox\Communication\logos\ODDs\SDG Print Files without UN Emblem\SDG Square icons\F_SDG goals_icons-individual-cmyk-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792E">
        <w:rPr>
          <w:rFonts w:cs="Arial"/>
          <w:noProof/>
          <w:sz w:val="24"/>
          <w:szCs w:val="24"/>
          <w:lang w:eastAsia="fr-CH"/>
        </w:rPr>
        <w:drawing>
          <wp:anchor distT="0" distB="0" distL="114300" distR="114300" simplePos="0" relativeHeight="251661312" behindDoc="0" locked="0" layoutInCell="1" allowOverlap="1">
            <wp:simplePos x="0" y="0"/>
            <wp:positionH relativeFrom="column">
              <wp:posOffset>2491105</wp:posOffset>
            </wp:positionH>
            <wp:positionV relativeFrom="paragraph">
              <wp:posOffset>194310</wp:posOffset>
            </wp:positionV>
            <wp:extent cx="809625" cy="809625"/>
            <wp:effectExtent l="0" t="0" r="9525" b="9525"/>
            <wp:wrapSquare wrapText="bothSides"/>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aragua_NIC_100px.png"/>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4"/>
          <w:szCs w:val="24"/>
          <w:lang w:eastAsia="fr-CH"/>
        </w:rPr>
        <w:drawing>
          <wp:anchor distT="0" distB="0" distL="114300" distR="114300" simplePos="0" relativeHeight="251662336" behindDoc="0" locked="0" layoutInCell="1" allowOverlap="1">
            <wp:simplePos x="0" y="0"/>
            <wp:positionH relativeFrom="column">
              <wp:posOffset>3296920</wp:posOffset>
            </wp:positionH>
            <wp:positionV relativeFrom="paragraph">
              <wp:posOffset>184785</wp:posOffset>
            </wp:positionV>
            <wp:extent cx="819150" cy="819150"/>
            <wp:effectExtent l="0" t="0" r="0" b="0"/>
            <wp:wrapSquare wrapText="bothSides"/>
            <wp:docPr id="5" name="Image 5" descr="C:\Users\Administrateur.GEOBUL149\Dropbox\Communication\0. logos\icônes ODDs\FR SDG Print Files without UN Emblem\SDG Square icons\F_SDG goals_icons-individual-cmyk-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GEOBUL149\Dropbox\Communication\0. logos\icônes ODDs\FR SDG Print Files without UN Emblem\SDG Square icons\F_SDG goals_icons-individual-cmyk-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fr-CH"/>
        </w:rPr>
        <w:drawing>
          <wp:anchor distT="0" distB="0" distL="114300" distR="114300" simplePos="0" relativeHeight="251664384" behindDoc="0" locked="0" layoutInCell="1" allowOverlap="1">
            <wp:simplePos x="0" y="0"/>
            <wp:positionH relativeFrom="column">
              <wp:posOffset>4119880</wp:posOffset>
            </wp:positionH>
            <wp:positionV relativeFrom="paragraph">
              <wp:posOffset>184785</wp:posOffset>
            </wp:positionV>
            <wp:extent cx="819150" cy="819150"/>
            <wp:effectExtent l="0" t="0" r="0" b="0"/>
            <wp:wrapSquare wrapText="bothSides"/>
            <wp:docPr id="10" name="Image 10" descr="C:\Users\Administrateur.GEOBUL149\Dropbox\Communication\0. logos\icônes ODDs\FR SDG Print Files without UN Emblem\SDG Square icons\F_SDG goals_icons-individual-cmyk-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eur.GEOBUL149\Dropbox\Communication\0. logos\icônes ODDs\FR SDG Print Files without UN Emblem\SDG Square icons\F_SDG goals_icons-individual-cmyk-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F8B" w:rsidRPr="00DC1E62">
        <w:rPr>
          <w:rFonts w:ascii="Gadugi" w:hAnsi="Gadugi"/>
          <w:noProof/>
          <w:sz w:val="20"/>
          <w:lang w:eastAsia="fr-CH"/>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19050</wp:posOffset>
                </wp:positionV>
                <wp:extent cx="5751195" cy="0"/>
                <wp:effectExtent l="14605" t="15240" r="15875" b="41910"/>
                <wp:wrapNone/>
                <wp:docPr id="1"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195" cy="0"/>
                        </a:xfrm>
                        <a:prstGeom prst="line">
                          <a:avLst/>
                        </a:prstGeom>
                        <a:noFill/>
                        <a:ln w="25560" cap="sq">
                          <a:solidFill>
                            <a:srgbClr val="0077AD"/>
                          </a:solidFill>
                          <a:miter lim="800000"/>
                          <a:headEnd/>
                          <a:tailEnd/>
                        </a:ln>
                        <a:effectLst>
                          <a:outerShdw dist="19800" dir="5400000" algn="ctr" rotWithShape="0">
                            <a:srgbClr val="808080">
                              <a:alpha val="38034"/>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D8610"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pt" to="45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" strokecolor="#0077ad" strokeweight=".71mm">
                <v:stroke joinstyle="miter" endcap="square"/>
                <v:shadow on="t" opacity="24925f" offset="0,.55mm"/>
              </v:line>
            </w:pict>
          </mc:Fallback>
        </mc:AlternateContent>
      </w:r>
    </w:p>
    <w:p w:rsidR="00140CD7" w:rsidRPr="00DC1E62" w:rsidRDefault="00140CD7" w:rsidP="007C7EAE">
      <w:pPr>
        <w:tabs>
          <w:tab w:val="left" w:pos="5103"/>
        </w:tabs>
        <w:spacing w:after="0"/>
        <w:rPr>
          <w:rFonts w:ascii="Gadugi" w:hAnsi="Gadugi"/>
          <w:b/>
          <w:sz w:val="36"/>
          <w:szCs w:val="40"/>
        </w:rPr>
        <w:sectPr w:rsidR="00140CD7" w:rsidRPr="00DC1E62" w:rsidSect="00F328DE">
          <w:footerReference w:type="default" r:id="rId12"/>
          <w:headerReference w:type="first" r:id="rId13"/>
          <w:pgSz w:w="11906" w:h="16838"/>
          <w:pgMar w:top="1134" w:right="1417" w:bottom="1417" w:left="1417" w:header="284" w:footer="708" w:gutter="0"/>
          <w:cols w:space="708"/>
          <w:titlePg/>
          <w:docGrid w:linePitch="360"/>
        </w:sectPr>
      </w:pPr>
    </w:p>
    <w:p w:rsidR="00140CD7" w:rsidRPr="00A8792E" w:rsidRDefault="00140CD7" w:rsidP="007C7EAE">
      <w:pPr>
        <w:tabs>
          <w:tab w:val="left" w:pos="5103"/>
        </w:tabs>
        <w:spacing w:after="0"/>
        <w:rPr>
          <w:b/>
          <w:sz w:val="40"/>
          <w:szCs w:val="40"/>
        </w:rPr>
      </w:pPr>
      <w:r w:rsidRPr="00A8792E">
        <w:rPr>
          <w:b/>
          <w:sz w:val="40"/>
          <w:szCs w:val="40"/>
        </w:rPr>
        <w:t>L’Art au service de l’éducation citoyenne des jeunes</w:t>
      </w:r>
      <w:r w:rsidR="00751CB0" w:rsidRPr="00A8792E">
        <w:rPr>
          <w:b/>
          <w:sz w:val="40"/>
          <w:szCs w:val="40"/>
        </w:rPr>
        <w:t xml:space="preserve"> </w:t>
      </w:r>
    </w:p>
    <w:p w:rsidR="00140CD7" w:rsidRPr="00C512FB" w:rsidRDefault="008E5D1C" w:rsidP="00C512FB">
      <w:pPr>
        <w:tabs>
          <w:tab w:val="left" w:pos="5103"/>
        </w:tabs>
        <w:spacing w:after="0"/>
        <w:jc w:val="right"/>
        <w:rPr>
          <w:sz w:val="24"/>
          <w:szCs w:val="24"/>
        </w:rPr>
        <w:sectPr w:rsidR="00140CD7" w:rsidRPr="00C512FB" w:rsidSect="00140CD7">
          <w:type w:val="continuous"/>
          <w:pgSz w:w="11906" w:h="16838"/>
          <w:pgMar w:top="1134" w:right="1417" w:bottom="1417" w:left="1417" w:header="284" w:footer="708" w:gutter="0"/>
          <w:cols w:num="2" w:space="708"/>
          <w:docGrid w:linePitch="360"/>
        </w:sectPr>
      </w:pPr>
      <w:r w:rsidRPr="00A8792E">
        <w:rPr>
          <w:sz w:val="24"/>
          <w:szCs w:val="24"/>
          <w:lang w:val="fr-FR"/>
        </w:rPr>
        <w:t xml:space="preserve"> </w:t>
      </w:r>
    </w:p>
    <w:p w:rsidR="00751CB0" w:rsidRPr="00A8792E" w:rsidRDefault="00751CB0" w:rsidP="00C512FB">
      <w:pPr>
        <w:pStyle w:val="Standard"/>
        <w:rPr>
          <w:rFonts w:asciiTheme="minorHAnsi" w:hAnsiTheme="minorHAnsi"/>
          <w:b/>
        </w:rPr>
      </w:pPr>
    </w:p>
    <w:p w:rsidR="007C7EAE" w:rsidRPr="00A8792E" w:rsidRDefault="00A83030" w:rsidP="007C7EAE">
      <w:pPr>
        <w:tabs>
          <w:tab w:val="left" w:pos="5103"/>
        </w:tabs>
        <w:spacing w:after="0"/>
        <w:rPr>
          <w:sz w:val="24"/>
          <w:szCs w:val="24"/>
          <w:lang w:val="fr-FR"/>
        </w:rPr>
      </w:pPr>
      <w:r w:rsidRPr="00A8792E">
        <w:rPr>
          <w:noProof/>
          <w:sz w:val="24"/>
          <w:szCs w:val="24"/>
          <w:lang w:eastAsia="fr-CH"/>
        </w:rPr>
        <w:drawing>
          <wp:inline distT="0" distB="0" distL="0" distR="0" wp14:anchorId="01F698A7" wp14:editId="6C4AEC4C">
            <wp:extent cx="2918750" cy="25908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rales RACCS.jpg"/>
                    <pic:cNvPicPr/>
                  </pic:nvPicPr>
                  <pic:blipFill rotWithShape="1">
                    <a:blip r:embed="rId14">
                      <a:extLst>
                        <a:ext uri="{28A0092B-C50C-407E-A947-70E740481C1C}">
                          <a14:useLocalDpi xmlns:a14="http://schemas.microsoft.com/office/drawing/2010/main" val="0"/>
                        </a:ext>
                      </a:extLst>
                    </a:blip>
                    <a:srcRect l="15379"/>
                    <a:stretch/>
                  </pic:blipFill>
                  <pic:spPr bwMode="auto">
                    <a:xfrm>
                      <a:off x="0" y="0"/>
                      <a:ext cx="2959644" cy="2627099"/>
                    </a:xfrm>
                    <a:prstGeom prst="rect">
                      <a:avLst/>
                    </a:prstGeom>
                    <a:ln>
                      <a:noFill/>
                    </a:ln>
                    <a:extLst>
                      <a:ext uri="{53640926-AAD7-44D8-BBD7-CCE9431645EC}">
                        <a14:shadowObscured xmlns:a14="http://schemas.microsoft.com/office/drawing/2010/main"/>
                      </a:ext>
                    </a:extLst>
                  </pic:spPr>
                </pic:pic>
              </a:graphicData>
            </a:graphic>
          </wp:inline>
        </w:drawing>
      </w:r>
    </w:p>
    <w:p w:rsidR="007C7EAE" w:rsidRPr="00A8792E" w:rsidRDefault="007C7EAE" w:rsidP="007C7EAE">
      <w:pPr>
        <w:tabs>
          <w:tab w:val="left" w:pos="5103"/>
        </w:tabs>
        <w:spacing w:after="0"/>
        <w:rPr>
          <w:sz w:val="24"/>
          <w:szCs w:val="24"/>
          <w:lang w:val="fr-FR"/>
        </w:rPr>
      </w:pPr>
    </w:p>
    <w:p w:rsidR="00A21034" w:rsidRPr="00A8792E" w:rsidRDefault="00A21034" w:rsidP="007C7EAE">
      <w:pPr>
        <w:tabs>
          <w:tab w:val="left" w:pos="5103"/>
        </w:tabs>
        <w:spacing w:after="0"/>
        <w:rPr>
          <w:sz w:val="24"/>
          <w:szCs w:val="24"/>
          <w:lang w:val="fr-FR"/>
        </w:rPr>
      </w:pPr>
    </w:p>
    <w:p w:rsidR="007C7EAE" w:rsidRPr="00A8792E" w:rsidRDefault="007C7EAE" w:rsidP="00C512FB">
      <w:pPr>
        <w:shd w:val="clear" w:color="auto" w:fill="DBE5F1" w:themeFill="accent1" w:themeFillTint="33"/>
        <w:spacing w:after="0"/>
        <w:jc w:val="both"/>
        <w:rPr>
          <w:b/>
          <w:sz w:val="24"/>
          <w:szCs w:val="24"/>
        </w:rPr>
      </w:pPr>
      <w:r w:rsidRPr="00A8792E">
        <w:rPr>
          <w:b/>
          <w:sz w:val="24"/>
          <w:szCs w:val="24"/>
        </w:rPr>
        <w:t xml:space="preserve">Pays: </w:t>
      </w:r>
      <w:r w:rsidR="00C96C3F" w:rsidRPr="00A8792E">
        <w:rPr>
          <w:sz w:val="24"/>
          <w:szCs w:val="24"/>
        </w:rPr>
        <w:t>Nicaragua</w:t>
      </w:r>
      <w:r w:rsidRPr="00A8792E">
        <w:rPr>
          <w:sz w:val="24"/>
          <w:szCs w:val="24"/>
        </w:rPr>
        <w:t xml:space="preserve"> </w:t>
      </w:r>
      <w:bookmarkStart w:id="0" w:name="_GoBack"/>
      <w:bookmarkEnd w:id="0"/>
    </w:p>
    <w:p w:rsidR="007C7EAE" w:rsidRPr="00A8792E" w:rsidRDefault="007C7EAE" w:rsidP="00C512FB">
      <w:pPr>
        <w:shd w:val="clear" w:color="auto" w:fill="DBE5F1" w:themeFill="accent1" w:themeFillTint="33"/>
        <w:spacing w:after="0"/>
        <w:jc w:val="both"/>
        <w:rPr>
          <w:b/>
          <w:sz w:val="24"/>
          <w:szCs w:val="24"/>
        </w:rPr>
      </w:pPr>
      <w:r w:rsidRPr="00A8792E">
        <w:rPr>
          <w:b/>
          <w:sz w:val="24"/>
          <w:szCs w:val="24"/>
        </w:rPr>
        <w:t xml:space="preserve">Domaine d'activité / thématique: </w:t>
      </w:r>
      <w:r w:rsidRPr="00A8792E">
        <w:rPr>
          <w:sz w:val="24"/>
          <w:szCs w:val="24"/>
        </w:rPr>
        <w:t xml:space="preserve">Éducation, </w:t>
      </w:r>
      <w:r w:rsidR="00C96C3F" w:rsidRPr="00A8792E">
        <w:rPr>
          <w:sz w:val="24"/>
          <w:szCs w:val="24"/>
        </w:rPr>
        <w:t>Citoyenneté</w:t>
      </w:r>
      <w:r w:rsidRPr="00A8792E">
        <w:rPr>
          <w:sz w:val="24"/>
          <w:szCs w:val="24"/>
        </w:rPr>
        <w:t xml:space="preserve">, </w:t>
      </w:r>
      <w:r w:rsidR="00C96C3F" w:rsidRPr="00A8792E">
        <w:rPr>
          <w:sz w:val="24"/>
          <w:szCs w:val="24"/>
        </w:rPr>
        <w:t>Jeunesse</w:t>
      </w:r>
      <w:r w:rsidR="00994D65">
        <w:rPr>
          <w:sz w:val="24"/>
          <w:szCs w:val="24"/>
        </w:rPr>
        <w:t>, Art</w:t>
      </w:r>
    </w:p>
    <w:p w:rsidR="00A21034" w:rsidRPr="00A8792E" w:rsidRDefault="00A21034" w:rsidP="00C512FB">
      <w:pPr>
        <w:shd w:val="clear" w:color="auto" w:fill="DBE5F1" w:themeFill="accent1" w:themeFillTint="33"/>
        <w:spacing w:after="0"/>
        <w:jc w:val="both"/>
        <w:rPr>
          <w:b/>
          <w:sz w:val="24"/>
          <w:szCs w:val="24"/>
        </w:rPr>
      </w:pPr>
      <w:r w:rsidRPr="00A8792E">
        <w:rPr>
          <w:b/>
          <w:sz w:val="24"/>
          <w:szCs w:val="24"/>
        </w:rPr>
        <w:t xml:space="preserve">Bénéficiaires : </w:t>
      </w:r>
      <w:r w:rsidRPr="00A8792E">
        <w:rPr>
          <w:sz w:val="24"/>
          <w:szCs w:val="24"/>
        </w:rPr>
        <w:t>Adolescents et jeunes en situation de vulnérabilité socio-économique</w:t>
      </w:r>
    </w:p>
    <w:p w:rsidR="007C7EAE" w:rsidRPr="00A8792E" w:rsidRDefault="007C7EAE" w:rsidP="00C512FB">
      <w:pPr>
        <w:shd w:val="clear" w:color="auto" w:fill="DBE5F1" w:themeFill="accent1" w:themeFillTint="33"/>
        <w:spacing w:after="0"/>
        <w:jc w:val="both"/>
        <w:rPr>
          <w:b/>
          <w:sz w:val="24"/>
          <w:szCs w:val="24"/>
        </w:rPr>
      </w:pPr>
      <w:r w:rsidRPr="00A8792E">
        <w:rPr>
          <w:b/>
          <w:sz w:val="24"/>
          <w:szCs w:val="24"/>
        </w:rPr>
        <w:t xml:space="preserve">ODD: </w:t>
      </w:r>
      <w:r w:rsidR="00C512FB" w:rsidRPr="00C512FB">
        <w:rPr>
          <w:sz w:val="24"/>
          <w:szCs w:val="24"/>
        </w:rPr>
        <w:t xml:space="preserve">3. Bonne santé et bien-être, 10. Inégalités réduites, </w:t>
      </w:r>
      <w:r w:rsidR="00C96C3F" w:rsidRPr="00C512FB">
        <w:rPr>
          <w:sz w:val="24"/>
          <w:szCs w:val="24"/>
        </w:rPr>
        <w:t>16</w:t>
      </w:r>
      <w:r w:rsidRPr="00C512FB">
        <w:rPr>
          <w:sz w:val="24"/>
          <w:szCs w:val="24"/>
        </w:rPr>
        <w:t>. </w:t>
      </w:r>
      <w:r w:rsidR="00C96C3F" w:rsidRPr="00C512FB">
        <w:rPr>
          <w:sz w:val="24"/>
          <w:szCs w:val="24"/>
        </w:rPr>
        <w:t xml:space="preserve">Paix, justice et </w:t>
      </w:r>
      <w:proofErr w:type="gramStart"/>
      <w:r w:rsidR="00C96C3F" w:rsidRPr="00C512FB">
        <w:rPr>
          <w:sz w:val="24"/>
          <w:szCs w:val="24"/>
        </w:rPr>
        <w:t>institutions</w:t>
      </w:r>
      <w:proofErr w:type="gramEnd"/>
      <w:r w:rsidR="00C96C3F" w:rsidRPr="00C512FB">
        <w:rPr>
          <w:sz w:val="24"/>
          <w:szCs w:val="24"/>
        </w:rPr>
        <w:t xml:space="preserve"> efficaces</w:t>
      </w:r>
    </w:p>
    <w:p w:rsidR="00994D65" w:rsidRPr="00A8792E" w:rsidRDefault="007C7EAE" w:rsidP="00C512FB">
      <w:pPr>
        <w:shd w:val="clear" w:color="auto" w:fill="DBE5F1" w:themeFill="accent1" w:themeFillTint="33"/>
        <w:spacing w:after="0"/>
        <w:jc w:val="both"/>
        <w:rPr>
          <w:sz w:val="24"/>
          <w:szCs w:val="24"/>
        </w:rPr>
      </w:pPr>
      <w:r w:rsidRPr="00A8792E">
        <w:rPr>
          <w:b/>
          <w:sz w:val="24"/>
          <w:szCs w:val="24"/>
        </w:rPr>
        <w:t>Nom détaillé du projet:</w:t>
      </w:r>
      <w:r w:rsidRPr="00A8792E">
        <w:rPr>
          <w:sz w:val="24"/>
          <w:szCs w:val="24"/>
        </w:rPr>
        <w:t xml:space="preserve"> </w:t>
      </w:r>
      <w:r w:rsidR="00C96C3F" w:rsidRPr="00A8792E">
        <w:rPr>
          <w:sz w:val="24"/>
          <w:szCs w:val="24"/>
        </w:rPr>
        <w:t xml:space="preserve">L’art au service de l’éducation citoyenne pour les jeunes de la Côte atlantique du Nicaragua et de la Suisse </w:t>
      </w:r>
    </w:p>
    <w:p w:rsidR="007C7EAE" w:rsidRPr="00A8792E" w:rsidRDefault="007C7EAE" w:rsidP="00C512FB">
      <w:pPr>
        <w:shd w:val="clear" w:color="auto" w:fill="DBE5F1" w:themeFill="accent1" w:themeFillTint="33"/>
        <w:spacing w:after="0"/>
        <w:jc w:val="both"/>
        <w:rPr>
          <w:sz w:val="24"/>
          <w:szCs w:val="24"/>
        </w:rPr>
      </w:pPr>
      <w:r w:rsidRPr="00A8792E">
        <w:rPr>
          <w:b/>
          <w:sz w:val="24"/>
          <w:szCs w:val="24"/>
        </w:rPr>
        <w:t>Date de début:</w:t>
      </w:r>
      <w:r w:rsidRPr="00A8792E">
        <w:rPr>
          <w:sz w:val="24"/>
          <w:szCs w:val="24"/>
        </w:rPr>
        <w:t xml:space="preserve"> 1 Octobre 2016</w:t>
      </w:r>
      <w:r w:rsidR="00A83030" w:rsidRPr="00A8792E">
        <w:rPr>
          <w:sz w:val="24"/>
          <w:szCs w:val="24"/>
        </w:rPr>
        <w:br/>
      </w:r>
      <w:r w:rsidRPr="00A8792E">
        <w:rPr>
          <w:b/>
          <w:sz w:val="24"/>
          <w:szCs w:val="24"/>
        </w:rPr>
        <w:t>Date de fin:</w:t>
      </w:r>
      <w:r w:rsidRPr="00A8792E">
        <w:rPr>
          <w:sz w:val="24"/>
          <w:szCs w:val="24"/>
        </w:rPr>
        <w:t xml:space="preserve"> 30 Septembre 2018</w:t>
      </w:r>
    </w:p>
    <w:p w:rsidR="007C7EAE" w:rsidRPr="00A8792E" w:rsidRDefault="007C7EAE" w:rsidP="00C512FB">
      <w:pPr>
        <w:spacing w:after="0"/>
        <w:jc w:val="both"/>
        <w:rPr>
          <w:sz w:val="24"/>
          <w:szCs w:val="24"/>
        </w:rPr>
      </w:pPr>
    </w:p>
    <w:p w:rsidR="00A8792E" w:rsidRPr="00A8792E" w:rsidRDefault="00A8792E" w:rsidP="00C512FB">
      <w:pPr>
        <w:spacing w:after="0"/>
        <w:jc w:val="both"/>
        <w:rPr>
          <w:sz w:val="24"/>
          <w:szCs w:val="24"/>
        </w:rPr>
        <w:sectPr w:rsidR="00A8792E" w:rsidRPr="00A8792E" w:rsidSect="006542D8">
          <w:type w:val="continuous"/>
          <w:pgSz w:w="11906" w:h="16838"/>
          <w:pgMar w:top="1134" w:right="1417" w:bottom="1417" w:left="1417" w:header="284" w:footer="708" w:gutter="0"/>
          <w:cols w:num="2" w:space="282"/>
          <w:docGrid w:linePitch="360"/>
        </w:sectPr>
      </w:pPr>
    </w:p>
    <w:p w:rsidR="007C7EAE" w:rsidRPr="00A8792E" w:rsidRDefault="007C7EAE" w:rsidP="00A8792E">
      <w:pPr>
        <w:shd w:val="clear" w:color="auto" w:fill="DBE5F1" w:themeFill="accent1" w:themeFillTint="33"/>
        <w:spacing w:after="0" w:line="240" w:lineRule="auto"/>
        <w:jc w:val="both"/>
        <w:rPr>
          <w:b/>
          <w:sz w:val="24"/>
          <w:szCs w:val="24"/>
          <w:lang w:val="fr-FR"/>
        </w:rPr>
      </w:pPr>
      <w:r w:rsidRPr="00A8792E">
        <w:rPr>
          <w:b/>
          <w:sz w:val="24"/>
          <w:szCs w:val="24"/>
          <w:lang w:val="fr-FR"/>
        </w:rPr>
        <w:t>Objectif Global</w:t>
      </w:r>
    </w:p>
    <w:p w:rsidR="00AD4CE3" w:rsidRDefault="00AD4CE3" w:rsidP="00A8792E">
      <w:pPr>
        <w:spacing w:after="0" w:line="240" w:lineRule="auto"/>
        <w:jc w:val="both"/>
        <w:rPr>
          <w:sz w:val="24"/>
          <w:szCs w:val="24"/>
        </w:rPr>
      </w:pPr>
    </w:p>
    <w:p w:rsidR="00C96C3F" w:rsidRPr="00A8792E" w:rsidRDefault="00C96C3F" w:rsidP="00A8792E">
      <w:pPr>
        <w:spacing w:after="0" w:line="240" w:lineRule="auto"/>
        <w:jc w:val="both"/>
        <w:rPr>
          <w:sz w:val="24"/>
          <w:szCs w:val="24"/>
        </w:rPr>
      </w:pPr>
      <w:r w:rsidRPr="00A8792E">
        <w:rPr>
          <w:sz w:val="24"/>
          <w:szCs w:val="24"/>
        </w:rPr>
        <w:t xml:space="preserve">1. </w:t>
      </w:r>
      <w:r w:rsidRPr="00A8792E">
        <w:rPr>
          <w:b/>
          <w:sz w:val="24"/>
          <w:szCs w:val="24"/>
        </w:rPr>
        <w:t>Au Nicaragua</w:t>
      </w:r>
      <w:r w:rsidRPr="00A8792E">
        <w:rPr>
          <w:sz w:val="24"/>
          <w:szCs w:val="24"/>
        </w:rPr>
        <w:t xml:space="preserve"> : Les jeunes sont formés, organisés et participent activement en tant que citoyens à l'amélioration de leurs conditions de vie. </w:t>
      </w:r>
    </w:p>
    <w:p w:rsidR="007C7EAE" w:rsidRPr="00A8792E" w:rsidRDefault="00C96C3F" w:rsidP="00A8792E">
      <w:pPr>
        <w:spacing w:after="0" w:line="240" w:lineRule="auto"/>
        <w:jc w:val="both"/>
        <w:rPr>
          <w:sz w:val="24"/>
          <w:szCs w:val="24"/>
        </w:rPr>
      </w:pPr>
      <w:r w:rsidRPr="00A8792E">
        <w:rPr>
          <w:sz w:val="24"/>
          <w:szCs w:val="24"/>
        </w:rPr>
        <w:t xml:space="preserve">2. </w:t>
      </w:r>
      <w:r w:rsidRPr="00A8792E">
        <w:rPr>
          <w:b/>
          <w:sz w:val="24"/>
          <w:szCs w:val="24"/>
        </w:rPr>
        <w:t>En Suisse</w:t>
      </w:r>
      <w:r w:rsidRPr="00A8792E">
        <w:rPr>
          <w:sz w:val="24"/>
          <w:szCs w:val="24"/>
        </w:rPr>
        <w:t xml:space="preserve"> : Le projet et la technique du </w:t>
      </w:r>
      <w:proofErr w:type="spellStart"/>
      <w:r w:rsidRPr="00C512FB">
        <w:rPr>
          <w:i/>
          <w:sz w:val="24"/>
          <w:szCs w:val="24"/>
        </w:rPr>
        <w:t>Muralismo</w:t>
      </w:r>
      <w:proofErr w:type="spellEnd"/>
      <w:r w:rsidR="00DC1E62" w:rsidRPr="00A8792E">
        <w:rPr>
          <w:sz w:val="24"/>
          <w:szCs w:val="24"/>
        </w:rPr>
        <w:t>,</w:t>
      </w:r>
      <w:r w:rsidRPr="00A8792E">
        <w:rPr>
          <w:sz w:val="24"/>
          <w:szCs w:val="24"/>
        </w:rPr>
        <w:t xml:space="preserve"> pour favoriser le dialogue et le mieux vivre ensemble entre les jeunes</w:t>
      </w:r>
      <w:r w:rsidR="00DC1E62" w:rsidRPr="00A8792E">
        <w:rPr>
          <w:sz w:val="24"/>
          <w:szCs w:val="24"/>
        </w:rPr>
        <w:t>,</w:t>
      </w:r>
      <w:r w:rsidRPr="00A8792E">
        <w:rPr>
          <w:sz w:val="24"/>
          <w:szCs w:val="24"/>
        </w:rPr>
        <w:t xml:space="preserve"> </w:t>
      </w:r>
      <w:r w:rsidR="00140CD7" w:rsidRPr="00A8792E">
        <w:rPr>
          <w:sz w:val="24"/>
          <w:szCs w:val="24"/>
        </w:rPr>
        <w:t>sont</w:t>
      </w:r>
      <w:r w:rsidRPr="00A8792E">
        <w:rPr>
          <w:sz w:val="24"/>
          <w:szCs w:val="24"/>
        </w:rPr>
        <w:t xml:space="preserve"> valorisé</w:t>
      </w:r>
      <w:r w:rsidR="00140CD7" w:rsidRPr="00A8792E">
        <w:rPr>
          <w:sz w:val="24"/>
          <w:szCs w:val="24"/>
        </w:rPr>
        <w:t>s</w:t>
      </w:r>
      <w:r w:rsidR="00C512FB">
        <w:rPr>
          <w:sz w:val="24"/>
          <w:szCs w:val="24"/>
        </w:rPr>
        <w:t>.</w:t>
      </w:r>
    </w:p>
    <w:p w:rsidR="007C7EAE" w:rsidRPr="00A8792E" w:rsidRDefault="007C7EAE" w:rsidP="007C7EAE">
      <w:pPr>
        <w:spacing w:after="0" w:line="240" w:lineRule="auto"/>
        <w:rPr>
          <w:sz w:val="24"/>
          <w:szCs w:val="24"/>
        </w:rPr>
      </w:pPr>
    </w:p>
    <w:p w:rsidR="007C7EAE" w:rsidRPr="00A8792E" w:rsidRDefault="007C7EAE" w:rsidP="007C7EAE">
      <w:pPr>
        <w:shd w:val="clear" w:color="auto" w:fill="DBE5F1" w:themeFill="accent1" w:themeFillTint="33"/>
        <w:spacing w:after="0" w:line="240" w:lineRule="auto"/>
        <w:rPr>
          <w:b/>
          <w:sz w:val="24"/>
          <w:szCs w:val="24"/>
          <w:lang w:val="fr-FR"/>
        </w:rPr>
      </w:pPr>
      <w:r w:rsidRPr="00A8792E">
        <w:rPr>
          <w:b/>
          <w:sz w:val="24"/>
          <w:szCs w:val="24"/>
          <w:lang w:val="fr-FR"/>
        </w:rPr>
        <w:t>Contexte</w:t>
      </w:r>
    </w:p>
    <w:p w:rsidR="00AD4CE3" w:rsidRDefault="00AD4CE3" w:rsidP="00A8792E">
      <w:pPr>
        <w:spacing w:after="0" w:line="240" w:lineRule="auto"/>
        <w:jc w:val="both"/>
        <w:rPr>
          <w:sz w:val="24"/>
          <w:szCs w:val="24"/>
          <w:lang w:val="fr-FR"/>
        </w:rPr>
      </w:pPr>
    </w:p>
    <w:p w:rsidR="007C7EAE" w:rsidRPr="00A8792E" w:rsidRDefault="00010B1E" w:rsidP="00A8792E">
      <w:pPr>
        <w:spacing w:after="0" w:line="240" w:lineRule="auto"/>
        <w:jc w:val="both"/>
        <w:rPr>
          <w:sz w:val="24"/>
          <w:szCs w:val="24"/>
          <w:lang w:val="fr-FR"/>
        </w:rPr>
      </w:pPr>
      <w:r w:rsidRPr="00A8792E">
        <w:rPr>
          <w:sz w:val="24"/>
          <w:szCs w:val="24"/>
          <w:lang w:val="fr-FR"/>
        </w:rPr>
        <w:t>La région autonome de la Côte caraïbe sud (RACCS) est une région isolée du Nicaragua, le pays le plus pauvre d’Amérique centrale. Les problèmes socio-économiques qui affectent le pays y sont encore plus aigus. Les jeunes n’ont que très peu de perspectives d’avenir et sont peu présents dans les plans d’action des autorités locales. La RACCS est gravement touchée par le trafic international de drogue et nombreux sont ceux qui tombent dans</w:t>
      </w:r>
      <w:r w:rsidR="00994D65">
        <w:rPr>
          <w:sz w:val="24"/>
          <w:szCs w:val="24"/>
          <w:lang w:val="fr-FR"/>
        </w:rPr>
        <w:t xml:space="preserve"> l’addiction (drogue et alcool), malgré les efforts de l</w:t>
      </w:r>
      <w:r w:rsidRPr="00A8792E">
        <w:rPr>
          <w:sz w:val="24"/>
          <w:szCs w:val="24"/>
          <w:lang w:val="fr-FR"/>
        </w:rPr>
        <w:t>’</w:t>
      </w:r>
      <w:r w:rsidR="00A8792E" w:rsidRPr="00A8792E">
        <w:rPr>
          <w:sz w:val="24"/>
          <w:szCs w:val="24"/>
          <w:lang w:val="fr-FR"/>
        </w:rPr>
        <w:t>État</w:t>
      </w:r>
      <w:r w:rsidR="00994D65">
        <w:rPr>
          <w:sz w:val="24"/>
          <w:szCs w:val="24"/>
          <w:lang w:val="fr-FR"/>
        </w:rPr>
        <w:t xml:space="preserve"> pour mener</w:t>
      </w:r>
      <w:r w:rsidRPr="00A8792E">
        <w:rPr>
          <w:sz w:val="24"/>
          <w:szCs w:val="24"/>
          <w:lang w:val="fr-FR"/>
        </w:rPr>
        <w:t xml:space="preserve"> des actions d’arraisonnage des bateaux de trafiquants et des opérations contre les dealers locaux. On note une recrudescence de la violence chez les jeunes dans les quartiers où se déroule le projet.</w:t>
      </w:r>
    </w:p>
    <w:p w:rsidR="007C7EAE" w:rsidRPr="00A8792E" w:rsidRDefault="007C7EAE" w:rsidP="007C7EAE">
      <w:pPr>
        <w:spacing w:after="0" w:line="240" w:lineRule="auto"/>
        <w:rPr>
          <w:sz w:val="24"/>
          <w:szCs w:val="24"/>
          <w:lang w:val="fr-FR"/>
        </w:rPr>
      </w:pPr>
    </w:p>
    <w:p w:rsidR="007C7EAE" w:rsidRPr="00A8792E" w:rsidRDefault="007C7EAE" w:rsidP="007C7EAE">
      <w:pPr>
        <w:shd w:val="clear" w:color="auto" w:fill="DBE5F1" w:themeFill="accent1" w:themeFillTint="33"/>
        <w:spacing w:after="0" w:line="240" w:lineRule="auto"/>
        <w:rPr>
          <w:b/>
          <w:sz w:val="24"/>
          <w:szCs w:val="24"/>
          <w:lang w:val="fr-FR"/>
        </w:rPr>
      </w:pPr>
      <w:r w:rsidRPr="00A8792E">
        <w:rPr>
          <w:b/>
          <w:sz w:val="24"/>
          <w:szCs w:val="24"/>
          <w:lang w:val="fr-FR"/>
        </w:rPr>
        <w:t>Projet</w:t>
      </w:r>
    </w:p>
    <w:p w:rsidR="00AD4CE3" w:rsidRDefault="00AD4CE3" w:rsidP="00A8792E">
      <w:pPr>
        <w:spacing w:after="0" w:line="240" w:lineRule="auto"/>
        <w:jc w:val="both"/>
        <w:rPr>
          <w:sz w:val="24"/>
          <w:szCs w:val="24"/>
        </w:rPr>
      </w:pPr>
    </w:p>
    <w:p w:rsidR="00D0762E" w:rsidRDefault="00010B1E" w:rsidP="00A8792E">
      <w:pPr>
        <w:spacing w:after="0" w:line="240" w:lineRule="auto"/>
        <w:jc w:val="both"/>
        <w:rPr>
          <w:sz w:val="24"/>
          <w:szCs w:val="24"/>
        </w:rPr>
      </w:pPr>
      <w:r w:rsidRPr="00A8792E">
        <w:rPr>
          <w:sz w:val="24"/>
          <w:szCs w:val="24"/>
        </w:rPr>
        <w:t>Le projet vise l’</w:t>
      </w:r>
      <w:proofErr w:type="spellStart"/>
      <w:r w:rsidRPr="00D0762E">
        <w:rPr>
          <w:i/>
          <w:sz w:val="24"/>
          <w:szCs w:val="24"/>
        </w:rPr>
        <w:t>empowerment</w:t>
      </w:r>
      <w:proofErr w:type="spellEnd"/>
      <w:r w:rsidRPr="00A8792E">
        <w:rPr>
          <w:sz w:val="24"/>
          <w:szCs w:val="24"/>
        </w:rPr>
        <w:t xml:space="preserve"> de jeunes de 4 municipalités de la RACCS par le biais de leur engagement au sein d’écoles mobiles d’arts plastiques. L’art est utilisé comme moyen d’aborder les jeunes, de les informer, de les faire réfléchir et échanger sur des thématiques </w:t>
      </w:r>
      <w:r w:rsidR="00D319AF" w:rsidRPr="00A8792E">
        <w:rPr>
          <w:noProof/>
          <w:sz w:val="24"/>
          <w:szCs w:val="24"/>
          <w:lang w:eastAsia="fr-CH"/>
        </w:rPr>
        <w:lastRenderedPageBreak/>
        <w:drawing>
          <wp:anchor distT="0" distB="0" distL="114300" distR="114300" simplePos="0" relativeHeight="251666432" behindDoc="0" locked="0" layoutInCell="1" allowOverlap="1">
            <wp:simplePos x="0" y="0"/>
            <wp:positionH relativeFrom="column">
              <wp:posOffset>3062605</wp:posOffset>
            </wp:positionH>
            <wp:positionV relativeFrom="paragraph">
              <wp:posOffset>13335</wp:posOffset>
            </wp:positionV>
            <wp:extent cx="2741295" cy="1819275"/>
            <wp:effectExtent l="0" t="0" r="1905"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rales RACCS.grand.jpg"/>
                    <pic:cNvPicPr/>
                  </pic:nvPicPr>
                  <pic:blipFill rotWithShape="1">
                    <a:blip r:embed="rId15" cstate="print">
                      <a:extLst>
                        <a:ext uri="{28A0092B-C50C-407E-A947-70E740481C1C}">
                          <a14:useLocalDpi xmlns:a14="http://schemas.microsoft.com/office/drawing/2010/main" val="0"/>
                        </a:ext>
                      </a:extLst>
                    </a:blip>
                    <a:srcRect t="11522"/>
                    <a:stretch/>
                  </pic:blipFill>
                  <pic:spPr bwMode="auto">
                    <a:xfrm>
                      <a:off x="0" y="0"/>
                      <a:ext cx="2741295" cy="1819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792E">
        <w:rPr>
          <w:sz w:val="24"/>
          <w:szCs w:val="24"/>
        </w:rPr>
        <w:t xml:space="preserve">qui </w:t>
      </w:r>
      <w:r w:rsidR="00D0762E">
        <w:rPr>
          <w:sz w:val="24"/>
          <w:szCs w:val="24"/>
        </w:rPr>
        <w:t xml:space="preserve">les touchent. Il leur permet de </w:t>
      </w:r>
      <w:r w:rsidRPr="00A8792E">
        <w:rPr>
          <w:sz w:val="24"/>
          <w:szCs w:val="24"/>
        </w:rPr>
        <w:t>s’exprimer de façon individuelle et collective et les aide à établir des liens qui contribuent à aplanir les conflits. Il leur permet de se rassembler</w:t>
      </w:r>
      <w:r w:rsidR="00D0762E">
        <w:rPr>
          <w:sz w:val="24"/>
          <w:szCs w:val="24"/>
        </w:rPr>
        <w:t xml:space="preserve"> en réseaux. Une fois organisés, </w:t>
      </w:r>
      <w:r w:rsidRPr="00A8792E">
        <w:rPr>
          <w:sz w:val="24"/>
          <w:szCs w:val="24"/>
        </w:rPr>
        <w:t xml:space="preserve">ceux-ci seront amenés à définir leurs attentes </w:t>
      </w:r>
      <w:r w:rsidR="00A8792E" w:rsidRPr="00A8792E">
        <w:rPr>
          <w:sz w:val="24"/>
          <w:szCs w:val="24"/>
        </w:rPr>
        <w:t>vis-à-vis</w:t>
      </w:r>
      <w:r w:rsidRPr="00A8792E">
        <w:rPr>
          <w:sz w:val="24"/>
          <w:szCs w:val="24"/>
        </w:rPr>
        <w:t xml:space="preserve"> des autorités locales et à les présenter à ces dernières. Le projet contribue</w:t>
      </w:r>
      <w:r w:rsidR="00D0762E">
        <w:rPr>
          <w:sz w:val="24"/>
          <w:szCs w:val="24"/>
        </w:rPr>
        <w:t xml:space="preserve"> ainsi</w:t>
      </w:r>
      <w:r w:rsidRPr="00A8792E">
        <w:rPr>
          <w:sz w:val="24"/>
          <w:szCs w:val="24"/>
        </w:rPr>
        <w:t xml:space="preserve"> à faire des jeunes des citoyens actifs et les aide à prendre </w:t>
      </w:r>
      <w:r w:rsidR="00AD4CE3">
        <w:rPr>
          <w:noProof/>
          <w:lang w:eastAsia="fr-CH"/>
        </w:rPr>
        <mc:AlternateContent>
          <mc:Choice Requires="wps">
            <w:drawing>
              <wp:anchor distT="0" distB="0" distL="114300" distR="114300" simplePos="0" relativeHeight="251670528" behindDoc="0" locked="0" layoutInCell="1" allowOverlap="1" wp14:anchorId="01022965" wp14:editId="4AFAC43C">
                <wp:simplePos x="0" y="0"/>
                <wp:positionH relativeFrom="column">
                  <wp:posOffset>3061970</wp:posOffset>
                </wp:positionH>
                <wp:positionV relativeFrom="paragraph">
                  <wp:posOffset>1832610</wp:posOffset>
                </wp:positionV>
                <wp:extent cx="2865755" cy="152400"/>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2865755" cy="152400"/>
                        </a:xfrm>
                        <a:prstGeom prst="rect">
                          <a:avLst/>
                        </a:prstGeom>
                        <a:solidFill>
                          <a:prstClr val="white"/>
                        </a:solidFill>
                        <a:ln>
                          <a:noFill/>
                        </a:ln>
                        <a:effectLst/>
                      </wps:spPr>
                      <wps:txbx>
                        <w:txbxContent>
                          <w:p w:rsidR="00B11D65" w:rsidRPr="00B11D65" w:rsidRDefault="00B11D65" w:rsidP="00B11D65">
                            <w:pPr>
                              <w:pStyle w:val="Lgende"/>
                              <w:rPr>
                                <w:color w:val="auto"/>
                                <w:sz w:val="24"/>
                                <w:szCs w:val="24"/>
                              </w:rPr>
                            </w:pPr>
                            <w:r w:rsidRPr="00B11D65">
                              <w:rPr>
                                <w:color w:val="auto"/>
                              </w:rPr>
                              <w:t>Atelier d'art au Nicaragua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022965" id="_x0000_t202" coordsize="21600,21600" o:spt="202" path="m,l,21600r21600,l21600,xe">
                <v:stroke joinstyle="miter"/>
                <v:path gradientshapeok="t" o:connecttype="rect"/>
              </v:shapetype>
              <v:shape id="Zone de texte 12" o:spid="_x0000_s1026" type="#_x0000_t202" style="position:absolute;left:0;text-align:left;margin-left:241.1pt;margin-top:144.3pt;width:225.65pt;height:1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" stroked="f">
                <v:textbox inset="0,0,0,0">
                  <w:txbxContent>
                    <w:p w:rsidR="00B11D65" w:rsidRPr="00B11D65" w:rsidRDefault="00B11D65" w:rsidP="00B11D65">
                      <w:pPr>
                        <w:pStyle w:val="Lgende"/>
                        <w:rPr>
                          <w:color w:val="auto"/>
                          <w:sz w:val="24"/>
                          <w:szCs w:val="24"/>
                        </w:rPr>
                      </w:pPr>
                      <w:r w:rsidRPr="00B11D65">
                        <w:rPr>
                          <w:color w:val="auto"/>
                        </w:rPr>
                        <w:t>Atelier d'art au Nicaragua</w:t>
                      </w:r>
                    </w:p>
                  </w:txbxContent>
                </v:textbox>
                <w10:wrap type="square"/>
              </v:shape>
            </w:pict>
          </mc:Fallback>
        </mc:AlternateContent>
      </w:r>
      <w:r w:rsidRPr="00A8792E">
        <w:rPr>
          <w:sz w:val="24"/>
          <w:szCs w:val="24"/>
        </w:rPr>
        <w:t>leur destin en main.</w:t>
      </w:r>
    </w:p>
    <w:p w:rsidR="00D319AF" w:rsidRPr="00D319AF" w:rsidRDefault="00B11D65" w:rsidP="00A8792E">
      <w:pPr>
        <w:spacing w:after="0" w:line="240" w:lineRule="auto"/>
        <w:jc w:val="both"/>
        <w:rPr>
          <w:i/>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10B1E" w:rsidRPr="00A8792E" w:rsidRDefault="00AD4CE3" w:rsidP="00A8792E">
      <w:pPr>
        <w:spacing w:after="0" w:line="240" w:lineRule="auto"/>
        <w:jc w:val="both"/>
        <w:rPr>
          <w:sz w:val="24"/>
          <w:szCs w:val="24"/>
        </w:rPr>
      </w:pPr>
      <w:r w:rsidRPr="00A8792E">
        <w:rPr>
          <w:noProof/>
          <w:sz w:val="24"/>
          <w:szCs w:val="24"/>
          <w:lang w:eastAsia="fr-CH"/>
        </w:rPr>
        <w:drawing>
          <wp:anchor distT="0" distB="0" distL="114300" distR="114300" simplePos="0" relativeHeight="251665408" behindDoc="0" locked="0" layoutInCell="1" allowOverlap="1">
            <wp:simplePos x="0" y="0"/>
            <wp:positionH relativeFrom="column">
              <wp:posOffset>3061335</wp:posOffset>
            </wp:positionH>
            <wp:positionV relativeFrom="paragraph">
              <wp:posOffset>26670</wp:posOffset>
            </wp:positionV>
            <wp:extent cx="2723515" cy="1809750"/>
            <wp:effectExtent l="0" t="0" r="63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ral Vernayaz.gra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23515" cy="1809750"/>
                    </a:xfrm>
                    <a:prstGeom prst="rect">
                      <a:avLst/>
                    </a:prstGeom>
                  </pic:spPr>
                </pic:pic>
              </a:graphicData>
            </a:graphic>
            <wp14:sizeRelH relativeFrom="margin">
              <wp14:pctWidth>0</wp14:pctWidth>
            </wp14:sizeRelH>
            <wp14:sizeRelV relativeFrom="margin">
              <wp14:pctHeight>0</wp14:pctHeight>
            </wp14:sizeRelV>
          </wp:anchor>
        </w:drawing>
      </w:r>
      <w:r w:rsidR="00010B1E" w:rsidRPr="00A8792E">
        <w:rPr>
          <w:sz w:val="24"/>
          <w:szCs w:val="24"/>
        </w:rPr>
        <w:t xml:space="preserve">L’expérience de l’utilisation socio-éducative de l’art dans ce contexte est </w:t>
      </w:r>
      <w:r w:rsidR="008C0227" w:rsidRPr="00A8792E">
        <w:rPr>
          <w:sz w:val="24"/>
          <w:szCs w:val="24"/>
        </w:rPr>
        <w:t xml:space="preserve">aussi </w:t>
      </w:r>
      <w:r w:rsidR="00010B1E" w:rsidRPr="00A8792E">
        <w:rPr>
          <w:sz w:val="24"/>
          <w:szCs w:val="24"/>
        </w:rPr>
        <w:t>partagé</w:t>
      </w:r>
      <w:r w:rsidR="008C0227" w:rsidRPr="00A8792E">
        <w:rPr>
          <w:sz w:val="24"/>
          <w:szCs w:val="24"/>
        </w:rPr>
        <w:t>e et valorisée en Suisse au cours de 2 échanges Sud-Nord</w:t>
      </w:r>
      <w:r>
        <w:rPr>
          <w:sz w:val="24"/>
          <w:szCs w:val="24"/>
        </w:rPr>
        <w:t>, au cours des</w:t>
      </w:r>
      <w:r w:rsidR="00D0762E">
        <w:rPr>
          <w:sz w:val="24"/>
          <w:szCs w:val="24"/>
        </w:rPr>
        <w:t xml:space="preserve">quels des activités sont organisées, </w:t>
      </w:r>
      <w:r w:rsidR="00010B1E" w:rsidRPr="00A8792E">
        <w:rPr>
          <w:sz w:val="24"/>
          <w:szCs w:val="24"/>
        </w:rPr>
        <w:t xml:space="preserve">sous l’égide du coordinateur local du projet </w:t>
      </w:r>
      <w:r w:rsidR="00D0762E">
        <w:rPr>
          <w:sz w:val="24"/>
          <w:szCs w:val="24"/>
        </w:rPr>
        <w:t xml:space="preserve">et </w:t>
      </w:r>
      <w:r w:rsidR="00010B1E" w:rsidRPr="00A8792E">
        <w:rPr>
          <w:sz w:val="24"/>
          <w:szCs w:val="24"/>
        </w:rPr>
        <w:t>avec des entités travai</w:t>
      </w:r>
      <w:r w:rsidR="00D0762E">
        <w:rPr>
          <w:sz w:val="24"/>
          <w:szCs w:val="24"/>
        </w:rPr>
        <w:t xml:space="preserve">llant avec des jeunes en Suisse. </w:t>
      </w:r>
    </w:p>
    <w:p w:rsidR="00D319AF" w:rsidRDefault="00D319AF" w:rsidP="007C7EAE">
      <w:pPr>
        <w:spacing w:after="0" w:line="240" w:lineRule="auto"/>
        <w:rPr>
          <w:i/>
          <w:sz w:val="20"/>
          <w:szCs w:val="20"/>
        </w:rPr>
      </w:pPr>
    </w:p>
    <w:p w:rsidR="00D319AF" w:rsidRDefault="00D319AF" w:rsidP="007C7EAE">
      <w:pPr>
        <w:spacing w:after="0" w:line="240" w:lineRule="auto"/>
        <w:rPr>
          <w:i/>
          <w:sz w:val="20"/>
          <w:szCs w:val="20"/>
        </w:rPr>
      </w:pPr>
    </w:p>
    <w:p w:rsidR="006542D8" w:rsidRPr="00D319AF" w:rsidRDefault="00AD4CE3" w:rsidP="007C7EAE">
      <w:pPr>
        <w:spacing w:after="0" w:line="240" w:lineRule="auto"/>
        <w:rPr>
          <w:i/>
          <w:sz w:val="20"/>
          <w:szCs w:val="20"/>
        </w:rPr>
      </w:pPr>
      <w:r>
        <w:rPr>
          <w:noProof/>
          <w:lang w:eastAsia="fr-CH"/>
        </w:rPr>
        <mc:AlternateContent>
          <mc:Choice Requires="wps">
            <w:drawing>
              <wp:anchor distT="0" distB="0" distL="114300" distR="114300" simplePos="0" relativeHeight="251668480" behindDoc="0" locked="0" layoutInCell="1" allowOverlap="1" wp14:anchorId="55B9D6A6" wp14:editId="556C930B">
                <wp:simplePos x="0" y="0"/>
                <wp:positionH relativeFrom="column">
                  <wp:posOffset>3065780</wp:posOffset>
                </wp:positionH>
                <wp:positionV relativeFrom="paragraph">
                  <wp:posOffset>151765</wp:posOffset>
                </wp:positionV>
                <wp:extent cx="2866390" cy="635"/>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2866390" cy="635"/>
                        </a:xfrm>
                        <a:prstGeom prst="rect">
                          <a:avLst/>
                        </a:prstGeom>
                        <a:solidFill>
                          <a:prstClr val="white"/>
                        </a:solidFill>
                        <a:ln>
                          <a:noFill/>
                        </a:ln>
                        <a:effectLst/>
                      </wps:spPr>
                      <wps:txbx>
                        <w:txbxContent>
                          <w:p w:rsidR="00D319AF" w:rsidRPr="00B11D65" w:rsidRDefault="00D319AF" w:rsidP="00D319AF">
                            <w:pPr>
                              <w:pStyle w:val="Lgende"/>
                              <w:rPr>
                                <w:noProof/>
                                <w:color w:val="auto"/>
                                <w:sz w:val="24"/>
                                <w:szCs w:val="24"/>
                              </w:rPr>
                            </w:pPr>
                            <w:r w:rsidRPr="00B11D65">
                              <w:rPr>
                                <w:color w:val="auto"/>
                              </w:rPr>
                              <w:t xml:space="preserve">Ateliers de fresques murales </w:t>
                            </w:r>
                            <w:proofErr w:type="spellStart"/>
                            <w:r w:rsidRPr="00B11D65">
                              <w:rPr>
                                <w:color w:val="auto"/>
                              </w:rPr>
                              <w:t>Vernayaz</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B9D6A6" id="Zone de texte 11" o:spid="_x0000_s1027" type="#_x0000_t202" style="position:absolute;margin-left:241.4pt;margin-top:11.95pt;width:225.7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" stroked="f">
                <v:textbox style="mso-fit-shape-to-text:t" inset="0,0,0,0">
                  <w:txbxContent>
                    <w:p w:rsidR="00D319AF" w:rsidRPr="00B11D65" w:rsidRDefault="00D319AF" w:rsidP="00D319AF">
                      <w:pPr>
                        <w:pStyle w:val="Lgende"/>
                        <w:rPr>
                          <w:noProof/>
                          <w:color w:val="auto"/>
                          <w:sz w:val="24"/>
                          <w:szCs w:val="24"/>
                        </w:rPr>
                      </w:pPr>
                      <w:r w:rsidRPr="00B11D65">
                        <w:rPr>
                          <w:color w:val="auto"/>
                        </w:rPr>
                        <w:t>Ateliers de fresques murales Vernayaz</w:t>
                      </w:r>
                    </w:p>
                  </w:txbxContent>
                </v:textbox>
                <w10:wrap type="square"/>
              </v:shape>
            </w:pict>
          </mc:Fallback>
        </mc:AlternateContent>
      </w:r>
      <w:r w:rsidR="00D319AF" w:rsidRPr="00D319AF">
        <w:rPr>
          <w:i/>
          <w:sz w:val="20"/>
          <w:szCs w:val="20"/>
        </w:rPr>
        <w:tab/>
      </w:r>
      <w:r w:rsidR="00D319AF" w:rsidRPr="00D319AF">
        <w:rPr>
          <w:i/>
          <w:sz w:val="20"/>
          <w:szCs w:val="20"/>
        </w:rPr>
        <w:tab/>
      </w:r>
    </w:p>
    <w:p w:rsidR="00B11D65" w:rsidRPr="00AD4CE3" w:rsidRDefault="00D319AF" w:rsidP="00AD4CE3">
      <w:pPr>
        <w:spacing w:after="0" w:line="240" w:lineRule="auto"/>
        <w:ind w:left="1416"/>
        <w:rPr>
          <w:i/>
          <w:sz w:val="24"/>
          <w:szCs w:val="24"/>
          <w:lang w:val="fr-FR"/>
        </w:rPr>
        <w:sectPr w:rsidR="00B11D65" w:rsidRPr="00AD4CE3" w:rsidSect="00D319AF">
          <w:type w:val="continuous"/>
          <w:pgSz w:w="11906" w:h="16838"/>
          <w:pgMar w:top="1134" w:right="1418" w:bottom="1418" w:left="1418" w:header="284" w:footer="709" w:gutter="0"/>
          <w:cols w:space="708"/>
          <w:docGrid w:linePitch="360"/>
        </w:sectPr>
      </w:pPr>
      <w:r w:rsidRPr="00D319AF">
        <w:rPr>
          <w:i/>
          <w:sz w:val="24"/>
          <w:szCs w:val="24"/>
          <w:lang w:val="fr-FR"/>
        </w:rPr>
        <w:tab/>
      </w:r>
      <w:r>
        <w:rPr>
          <w:i/>
          <w:sz w:val="24"/>
          <w:szCs w:val="24"/>
          <w:lang w:val="fr-FR"/>
        </w:rPr>
        <w:t xml:space="preserve">    </w:t>
      </w:r>
      <w:r w:rsidR="00B11D65">
        <w:rPr>
          <w:i/>
          <w:sz w:val="24"/>
          <w:szCs w:val="24"/>
          <w:lang w:val="fr-FR"/>
        </w:rPr>
        <w:tab/>
      </w:r>
      <w:r>
        <w:rPr>
          <w:i/>
          <w:sz w:val="24"/>
          <w:szCs w:val="24"/>
          <w:lang w:val="fr-FR"/>
        </w:rPr>
        <w:tab/>
      </w:r>
      <w:r>
        <w:rPr>
          <w:i/>
          <w:sz w:val="24"/>
          <w:szCs w:val="24"/>
          <w:lang w:val="fr-FR"/>
        </w:rPr>
        <w:tab/>
      </w:r>
    </w:p>
    <w:p w:rsidR="006542D8" w:rsidRPr="00D319AF" w:rsidRDefault="006542D8" w:rsidP="00D319AF">
      <w:pPr>
        <w:spacing w:after="0" w:line="240" w:lineRule="auto"/>
        <w:ind w:left="-4536" w:right="-1"/>
        <w:rPr>
          <w:sz w:val="20"/>
          <w:szCs w:val="20"/>
          <w:lang w:val="fr-FR"/>
        </w:rPr>
        <w:sectPr w:rsidR="006542D8" w:rsidRPr="00D319AF" w:rsidSect="00D319AF">
          <w:type w:val="continuous"/>
          <w:pgSz w:w="11906" w:h="16838"/>
          <w:pgMar w:top="1134" w:right="1418" w:bottom="1418" w:left="1418" w:header="284" w:footer="709" w:gutter="0"/>
          <w:cols w:num="2" w:space="2"/>
          <w:docGrid w:linePitch="360"/>
        </w:sectPr>
      </w:pPr>
    </w:p>
    <w:p w:rsidR="00AD4CE3" w:rsidRPr="00AD4CE3" w:rsidRDefault="007C7EAE" w:rsidP="00AD4CE3">
      <w:pPr>
        <w:shd w:val="clear" w:color="auto" w:fill="DBE5F1" w:themeFill="accent1" w:themeFillTint="33"/>
        <w:spacing w:after="0" w:line="240" w:lineRule="auto"/>
        <w:rPr>
          <w:b/>
          <w:sz w:val="24"/>
          <w:szCs w:val="24"/>
          <w:lang w:val="fr-FR"/>
        </w:rPr>
      </w:pPr>
      <w:r w:rsidRPr="00F328DE">
        <w:rPr>
          <w:b/>
          <w:sz w:val="24"/>
          <w:szCs w:val="24"/>
          <w:lang w:val="fr-FR"/>
        </w:rPr>
        <w:t>Impact visé</w:t>
      </w:r>
    </w:p>
    <w:p w:rsidR="00AD4CE3" w:rsidRDefault="00AD4CE3" w:rsidP="00AD4CE3">
      <w:pPr>
        <w:pStyle w:val="Paragraphedeliste"/>
        <w:jc w:val="both"/>
        <w:rPr>
          <w:rFonts w:cs="Arial"/>
          <w:sz w:val="24"/>
          <w:szCs w:val="24"/>
          <w:lang w:bidi="x-none"/>
        </w:rPr>
      </w:pPr>
    </w:p>
    <w:p w:rsidR="00450EF4" w:rsidRPr="00F328DE" w:rsidRDefault="00450EF4" w:rsidP="00AD4CE3">
      <w:pPr>
        <w:pStyle w:val="Paragraphedeliste"/>
        <w:numPr>
          <w:ilvl w:val="0"/>
          <w:numId w:val="2"/>
        </w:numPr>
        <w:jc w:val="both"/>
        <w:rPr>
          <w:rFonts w:cs="Arial"/>
          <w:sz w:val="24"/>
          <w:szCs w:val="24"/>
          <w:lang w:bidi="x-none"/>
        </w:rPr>
      </w:pPr>
      <w:r w:rsidRPr="00F328DE">
        <w:rPr>
          <w:rFonts w:cs="Arial"/>
          <w:sz w:val="24"/>
          <w:szCs w:val="24"/>
          <w:lang w:bidi="x-none"/>
        </w:rPr>
        <w:t>Les promoteurs de MURALES RACCS interagissent avec les jeunes et définissent des stratégies pour prévenir la consommation de drogue et d'alcool et la violence</w:t>
      </w:r>
      <w:r w:rsidR="00994D65">
        <w:rPr>
          <w:rFonts w:cs="Arial"/>
          <w:sz w:val="24"/>
          <w:szCs w:val="24"/>
          <w:lang w:bidi="x-none"/>
        </w:rPr>
        <w:t>.</w:t>
      </w:r>
    </w:p>
    <w:p w:rsidR="00450EF4" w:rsidRPr="00F328DE" w:rsidRDefault="00450EF4" w:rsidP="00AD4CE3">
      <w:pPr>
        <w:pStyle w:val="Paragraphedeliste"/>
        <w:numPr>
          <w:ilvl w:val="0"/>
          <w:numId w:val="2"/>
        </w:numPr>
        <w:jc w:val="both"/>
        <w:rPr>
          <w:rFonts w:cs="Arial"/>
          <w:sz w:val="24"/>
          <w:szCs w:val="24"/>
          <w:lang w:bidi="x-none"/>
        </w:rPr>
      </w:pPr>
      <w:r w:rsidRPr="00F328DE">
        <w:rPr>
          <w:rFonts w:cs="Arial"/>
          <w:sz w:val="24"/>
          <w:szCs w:val="24"/>
          <w:lang w:bidi="x-none"/>
        </w:rPr>
        <w:t xml:space="preserve">Ils ont les outils pour promouvoir une culture de paix dans les quartiers et communautés de Bluefields, </w:t>
      </w:r>
      <w:proofErr w:type="spellStart"/>
      <w:r w:rsidRPr="00F328DE">
        <w:rPr>
          <w:rFonts w:cs="Arial"/>
          <w:sz w:val="24"/>
          <w:szCs w:val="24"/>
          <w:lang w:bidi="x-none"/>
        </w:rPr>
        <w:t>Kukra</w:t>
      </w:r>
      <w:proofErr w:type="spellEnd"/>
      <w:r w:rsidRPr="00F328DE">
        <w:rPr>
          <w:rFonts w:cs="Arial"/>
          <w:sz w:val="24"/>
          <w:szCs w:val="24"/>
          <w:lang w:bidi="x-none"/>
        </w:rPr>
        <w:t xml:space="preserve"> Hill, </w:t>
      </w:r>
      <w:proofErr w:type="spellStart"/>
      <w:r w:rsidRPr="00F328DE">
        <w:rPr>
          <w:rFonts w:cs="Arial"/>
          <w:sz w:val="24"/>
          <w:szCs w:val="24"/>
          <w:lang w:bidi="x-none"/>
        </w:rPr>
        <w:t>Laguna</w:t>
      </w:r>
      <w:proofErr w:type="spellEnd"/>
      <w:r w:rsidRPr="00F328DE">
        <w:rPr>
          <w:rFonts w:cs="Arial"/>
          <w:sz w:val="24"/>
          <w:szCs w:val="24"/>
          <w:lang w:bidi="x-none"/>
        </w:rPr>
        <w:t xml:space="preserve"> de Perlas et Corn Island. </w:t>
      </w:r>
    </w:p>
    <w:p w:rsidR="00450EF4" w:rsidRPr="00F328DE" w:rsidRDefault="00450EF4" w:rsidP="00AD4CE3">
      <w:pPr>
        <w:pStyle w:val="Paragraphedeliste"/>
        <w:numPr>
          <w:ilvl w:val="0"/>
          <w:numId w:val="2"/>
        </w:numPr>
        <w:jc w:val="both"/>
        <w:rPr>
          <w:rFonts w:cs="Arial"/>
          <w:sz w:val="24"/>
          <w:szCs w:val="24"/>
          <w:lang w:bidi="x-none"/>
        </w:rPr>
      </w:pPr>
      <w:r w:rsidRPr="00F328DE">
        <w:rPr>
          <w:rFonts w:cs="Arial"/>
          <w:sz w:val="24"/>
          <w:szCs w:val="24"/>
          <w:lang w:bidi="x-none"/>
        </w:rPr>
        <w:t xml:space="preserve">Les jeunes bénéficiaires des municipalités interagissent positivement et créent des œuvres qui seront valorisées. </w:t>
      </w:r>
    </w:p>
    <w:p w:rsidR="00450EF4" w:rsidRPr="00F328DE" w:rsidRDefault="00450EF4" w:rsidP="00AD4CE3">
      <w:pPr>
        <w:pStyle w:val="Paragraphedeliste"/>
        <w:numPr>
          <w:ilvl w:val="0"/>
          <w:numId w:val="2"/>
        </w:numPr>
        <w:jc w:val="both"/>
        <w:rPr>
          <w:rFonts w:cs="Arial"/>
          <w:sz w:val="24"/>
          <w:szCs w:val="24"/>
          <w:lang w:bidi="x-none"/>
        </w:rPr>
      </w:pPr>
      <w:r w:rsidRPr="00F328DE">
        <w:rPr>
          <w:rFonts w:cs="Arial"/>
          <w:sz w:val="24"/>
          <w:szCs w:val="24"/>
          <w:lang w:bidi="x-none"/>
        </w:rPr>
        <w:t xml:space="preserve">Un dialogue de paix peut s’établir entre les jeunes de mêmes quartiers et des différents groupes ethniques. </w:t>
      </w:r>
    </w:p>
    <w:p w:rsidR="007C7EAE" w:rsidRPr="00F328DE" w:rsidRDefault="00450EF4" w:rsidP="00AD4CE3">
      <w:pPr>
        <w:pStyle w:val="Paragraphedeliste"/>
        <w:numPr>
          <w:ilvl w:val="0"/>
          <w:numId w:val="2"/>
        </w:numPr>
        <w:spacing w:after="0"/>
        <w:jc w:val="both"/>
        <w:rPr>
          <w:rFonts w:cs="Arial"/>
          <w:sz w:val="24"/>
          <w:szCs w:val="24"/>
          <w:lang w:bidi="x-none"/>
        </w:rPr>
      </w:pPr>
      <w:r w:rsidRPr="00F328DE">
        <w:rPr>
          <w:rFonts w:cs="Arial"/>
          <w:sz w:val="24"/>
          <w:szCs w:val="24"/>
          <w:lang w:bidi="x-none"/>
        </w:rPr>
        <w:t>De nouvelles perspectives économiques sont créées pour les bénéficiaires.</w:t>
      </w:r>
    </w:p>
    <w:p w:rsidR="00450EF4" w:rsidRPr="00F328DE" w:rsidRDefault="00450EF4" w:rsidP="00AD4CE3">
      <w:pPr>
        <w:pStyle w:val="Paragraphedeliste"/>
        <w:numPr>
          <w:ilvl w:val="0"/>
          <w:numId w:val="2"/>
        </w:numPr>
        <w:spacing w:after="0"/>
        <w:jc w:val="both"/>
        <w:rPr>
          <w:rFonts w:cs="Arial"/>
          <w:sz w:val="24"/>
          <w:szCs w:val="24"/>
          <w:lang w:bidi="x-none"/>
        </w:rPr>
      </w:pPr>
      <w:r w:rsidRPr="00F328DE">
        <w:rPr>
          <w:rFonts w:cs="Arial"/>
          <w:sz w:val="24"/>
          <w:szCs w:val="24"/>
          <w:lang w:bidi="x-none"/>
        </w:rPr>
        <w:t>Les liens de coopération, d'échanges de savoirs et les synergies entre Murales RACCS et des ONG similaire du reste du pays sont renforcés pour l'établissement de réseaux régionaux et nationaux d'arts plastiques.</w:t>
      </w:r>
    </w:p>
    <w:p w:rsidR="00450EF4" w:rsidRPr="00F328DE" w:rsidRDefault="00450EF4" w:rsidP="00AD4CE3">
      <w:pPr>
        <w:pStyle w:val="Paragraphedeliste"/>
        <w:numPr>
          <w:ilvl w:val="0"/>
          <w:numId w:val="2"/>
        </w:numPr>
        <w:spacing w:after="0"/>
        <w:jc w:val="both"/>
        <w:rPr>
          <w:rFonts w:cs="Arial"/>
          <w:sz w:val="24"/>
          <w:szCs w:val="24"/>
          <w:lang w:bidi="x-none"/>
        </w:rPr>
      </w:pPr>
      <w:r w:rsidRPr="00F328DE">
        <w:rPr>
          <w:rFonts w:cs="Arial"/>
          <w:sz w:val="24"/>
          <w:szCs w:val="24"/>
          <w:lang w:bidi="x-none"/>
        </w:rPr>
        <w:t>Les capacités des jeunes en matière de lobbying et de pression sont renforcées afin qu’ils puissent faire valoir leurs demandes su</w:t>
      </w:r>
      <w:r w:rsidR="00994D65">
        <w:rPr>
          <w:rFonts w:cs="Arial"/>
          <w:sz w:val="24"/>
          <w:szCs w:val="24"/>
          <w:lang w:bidi="x-none"/>
        </w:rPr>
        <w:t>r l'échiquier politique local, n</w:t>
      </w:r>
      <w:r w:rsidRPr="00F328DE">
        <w:rPr>
          <w:rFonts w:cs="Arial"/>
          <w:sz w:val="24"/>
          <w:szCs w:val="24"/>
          <w:lang w:bidi="x-none"/>
        </w:rPr>
        <w:t xml:space="preserve">otamment en ce qui concerne les droits des jeunes indigènes et </w:t>
      </w:r>
      <w:proofErr w:type="spellStart"/>
      <w:r w:rsidRPr="00F328DE">
        <w:rPr>
          <w:rFonts w:cs="Arial"/>
          <w:sz w:val="24"/>
          <w:szCs w:val="24"/>
          <w:lang w:bidi="x-none"/>
        </w:rPr>
        <w:t>afrodescendants</w:t>
      </w:r>
      <w:proofErr w:type="spellEnd"/>
      <w:r w:rsidRPr="00F328DE">
        <w:rPr>
          <w:rFonts w:cs="Arial"/>
          <w:sz w:val="24"/>
          <w:szCs w:val="24"/>
          <w:lang w:bidi="x-none"/>
        </w:rPr>
        <w:t>.</w:t>
      </w:r>
    </w:p>
    <w:p w:rsidR="007C7EAE" w:rsidRPr="00AD4CE3" w:rsidRDefault="00450EF4" w:rsidP="00AD4CE3">
      <w:pPr>
        <w:pStyle w:val="Paragraphedeliste"/>
        <w:numPr>
          <w:ilvl w:val="0"/>
          <w:numId w:val="2"/>
        </w:numPr>
        <w:spacing w:after="0"/>
        <w:jc w:val="both"/>
        <w:rPr>
          <w:sz w:val="24"/>
          <w:szCs w:val="24"/>
          <w:lang w:val="fr-FR"/>
        </w:rPr>
      </w:pPr>
      <w:r w:rsidRPr="00F328DE">
        <w:rPr>
          <w:rFonts w:cs="Arial"/>
          <w:sz w:val="24"/>
          <w:szCs w:val="24"/>
          <w:lang w:bidi="x-none"/>
        </w:rPr>
        <w:t>L’expérience des écoles mobiles d’art de Murales RACCS et l’utilisation de l’art – en particulier du muralisme – au service de la jeunesse est expérimentée en Suisse et connue du public suisse, ainsi sensibilisé à la réalité de la côte Caraïbe du Nicaragua.</w:t>
      </w:r>
    </w:p>
    <w:p w:rsidR="00AD4CE3" w:rsidRDefault="00AD4CE3" w:rsidP="00AD4CE3">
      <w:pPr>
        <w:spacing w:after="0" w:line="240" w:lineRule="auto"/>
        <w:jc w:val="both"/>
        <w:rPr>
          <w:sz w:val="24"/>
          <w:szCs w:val="24"/>
          <w:lang w:val="fr-FR"/>
        </w:rPr>
      </w:pPr>
    </w:p>
    <w:p w:rsidR="00AD4CE3" w:rsidRDefault="00AD4CE3" w:rsidP="00AD4CE3">
      <w:pPr>
        <w:spacing w:after="0" w:line="240" w:lineRule="auto"/>
        <w:jc w:val="both"/>
        <w:rPr>
          <w:sz w:val="24"/>
          <w:szCs w:val="24"/>
          <w:lang w:val="fr-FR"/>
        </w:rPr>
      </w:pPr>
    </w:p>
    <w:p w:rsidR="00B915CF" w:rsidRPr="00A8792E" w:rsidRDefault="00B915CF" w:rsidP="00751CB0">
      <w:pPr>
        <w:spacing w:after="0"/>
        <w:rPr>
          <w:sz w:val="24"/>
          <w:szCs w:val="24"/>
          <w:lang w:val="fr-FR"/>
        </w:rPr>
      </w:pPr>
    </w:p>
    <w:p w:rsidR="00B915CF" w:rsidRPr="00AD4CE3" w:rsidRDefault="007C7EAE" w:rsidP="00AD4CE3">
      <w:pPr>
        <w:shd w:val="clear" w:color="auto" w:fill="DBE5F1" w:themeFill="accent1" w:themeFillTint="33"/>
        <w:spacing w:after="0" w:line="240" w:lineRule="auto"/>
        <w:rPr>
          <w:b/>
          <w:sz w:val="24"/>
          <w:szCs w:val="24"/>
          <w:lang w:val="fr-FR"/>
        </w:rPr>
      </w:pPr>
      <w:r w:rsidRPr="00A8792E">
        <w:rPr>
          <w:b/>
          <w:sz w:val="24"/>
          <w:szCs w:val="24"/>
          <w:lang w:val="fr-FR"/>
        </w:rPr>
        <w:lastRenderedPageBreak/>
        <w:t>Partenaire local</w:t>
      </w:r>
    </w:p>
    <w:p w:rsidR="00AD4CE3" w:rsidRDefault="00AD4CE3" w:rsidP="0082397B">
      <w:pPr>
        <w:spacing w:before="120" w:after="120"/>
        <w:contextualSpacing/>
        <w:jc w:val="both"/>
        <w:rPr>
          <w:rFonts w:cs="Liberation Sans Narrow"/>
          <w:b/>
          <w:sz w:val="24"/>
          <w:szCs w:val="24"/>
          <w:lang w:val="fr-FR"/>
        </w:rPr>
      </w:pPr>
    </w:p>
    <w:p w:rsidR="0082397B" w:rsidRPr="0082397B" w:rsidRDefault="00994D65" w:rsidP="0082397B">
      <w:pPr>
        <w:spacing w:before="120" w:after="120"/>
        <w:contextualSpacing/>
        <w:jc w:val="both"/>
        <w:rPr>
          <w:rFonts w:cs="Liberation Sans Narrow"/>
          <w:sz w:val="24"/>
          <w:szCs w:val="24"/>
        </w:rPr>
      </w:pPr>
      <w:r w:rsidRPr="00AD4CE3">
        <w:rPr>
          <w:b/>
          <w:noProof/>
          <w:sz w:val="24"/>
          <w:szCs w:val="24"/>
          <w:lang w:eastAsia="fr-CH"/>
        </w:rPr>
        <w:drawing>
          <wp:anchor distT="0" distB="0" distL="114300" distR="114300" simplePos="0" relativeHeight="251671552" behindDoc="0" locked="0" layoutInCell="1" allowOverlap="1">
            <wp:simplePos x="0" y="0"/>
            <wp:positionH relativeFrom="column">
              <wp:posOffset>33020</wp:posOffset>
            </wp:positionH>
            <wp:positionV relativeFrom="paragraph">
              <wp:posOffset>31750</wp:posOffset>
            </wp:positionV>
            <wp:extent cx="1552575" cy="15525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urales RACC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r w:rsidR="0082397B" w:rsidRPr="00AD4CE3">
        <w:rPr>
          <w:rFonts w:cs="Liberation Sans Narrow"/>
          <w:b/>
          <w:sz w:val="24"/>
          <w:szCs w:val="24"/>
          <w:lang w:val="fr-FR"/>
        </w:rPr>
        <w:t>La Fondation Murales RACCS</w:t>
      </w:r>
      <w:r w:rsidR="0082397B" w:rsidRPr="0082397B">
        <w:rPr>
          <w:rFonts w:cs="Liberation Sans Narrow"/>
          <w:sz w:val="24"/>
          <w:szCs w:val="24"/>
          <w:lang w:val="fr-FR"/>
        </w:rPr>
        <w:t xml:space="preserve"> </w:t>
      </w:r>
      <w:r w:rsidR="0082397B" w:rsidRPr="0082397B">
        <w:rPr>
          <w:rFonts w:cs="Liberation Sans Narrow"/>
          <w:sz w:val="24"/>
          <w:szCs w:val="24"/>
        </w:rPr>
        <w:t>opère sur la côte c</w:t>
      </w:r>
      <w:r w:rsidR="0082397B">
        <w:rPr>
          <w:rFonts w:cs="Liberation Sans Narrow"/>
          <w:sz w:val="24"/>
          <w:szCs w:val="24"/>
        </w:rPr>
        <w:t xml:space="preserve">araïbe du Nicaragua </w:t>
      </w:r>
      <w:r w:rsidR="0082397B" w:rsidRPr="0082397B">
        <w:rPr>
          <w:rFonts w:cs="Liberation Sans Narrow"/>
          <w:sz w:val="24"/>
          <w:szCs w:val="24"/>
        </w:rPr>
        <w:t xml:space="preserve">et </w:t>
      </w:r>
      <w:r w:rsidR="0082397B">
        <w:rPr>
          <w:rFonts w:cs="Liberation Sans Narrow"/>
          <w:sz w:val="24"/>
          <w:szCs w:val="24"/>
        </w:rPr>
        <w:t xml:space="preserve">vise le développement </w:t>
      </w:r>
      <w:r w:rsidR="0082397B" w:rsidRPr="0082397B">
        <w:rPr>
          <w:rFonts w:cs="Liberation Sans Narrow"/>
          <w:sz w:val="24"/>
          <w:szCs w:val="24"/>
        </w:rPr>
        <w:t xml:space="preserve">d’adolescents et jeunes socialement désavantagés, afin de promouvoir leurs droits dans le cadre d'une culture de la Paix. </w:t>
      </w:r>
      <w:r w:rsidR="0082397B">
        <w:rPr>
          <w:sz w:val="24"/>
          <w:szCs w:val="24"/>
        </w:rPr>
        <w:t xml:space="preserve">La Fondation </w:t>
      </w:r>
      <w:r w:rsidR="0082397B" w:rsidRPr="0082397B">
        <w:rPr>
          <w:sz w:val="24"/>
          <w:szCs w:val="24"/>
        </w:rPr>
        <w:t>a comme spécificité d'utiliser l'art comme outil pour sensibiliser les enfants et les adolescents de la région aux différentes problématiques qui les touchent, leur faire réaliser des messages éducatifs depuis une perspective multiculturelle dans le respect de la diversité de la région et leur faire reconnaître la nécessité de part</w:t>
      </w:r>
      <w:r w:rsidR="00020FCA">
        <w:rPr>
          <w:sz w:val="24"/>
          <w:szCs w:val="24"/>
        </w:rPr>
        <w:t xml:space="preserve">iciper aux changements sociaux - </w:t>
      </w:r>
      <w:r w:rsidR="0082397B" w:rsidRPr="0082397B">
        <w:rPr>
          <w:sz w:val="24"/>
          <w:szCs w:val="24"/>
        </w:rPr>
        <w:t xml:space="preserve">sans oublier l'aspect récréatif des activités proposées. </w:t>
      </w:r>
    </w:p>
    <w:p w:rsidR="0082397B" w:rsidRPr="0082397B" w:rsidRDefault="0082397B" w:rsidP="0082397B">
      <w:pPr>
        <w:spacing w:before="120" w:after="120"/>
        <w:contextualSpacing/>
        <w:jc w:val="both"/>
        <w:rPr>
          <w:sz w:val="24"/>
          <w:szCs w:val="24"/>
        </w:rPr>
      </w:pPr>
      <w:r w:rsidRPr="0082397B">
        <w:rPr>
          <w:sz w:val="24"/>
          <w:szCs w:val="24"/>
        </w:rPr>
        <w:t>MURALES RACCS réunit un réseau de promoteurs locaux qui soutiennent le travail artistique et formatif d</w:t>
      </w:r>
      <w:r w:rsidR="00020FCA">
        <w:rPr>
          <w:sz w:val="24"/>
          <w:szCs w:val="24"/>
        </w:rPr>
        <w:t xml:space="preserve">es jeunes de leurs communautés. </w:t>
      </w:r>
      <w:r w:rsidRPr="0082397B">
        <w:rPr>
          <w:sz w:val="24"/>
          <w:szCs w:val="24"/>
        </w:rPr>
        <w:t>Les promoteurs, d'anciens participants identifiés par Michael Hammond</w:t>
      </w:r>
      <w:r w:rsidR="00020FCA">
        <w:rPr>
          <w:sz w:val="24"/>
          <w:szCs w:val="24"/>
        </w:rPr>
        <w:t>, le coordinateur local,</w:t>
      </w:r>
      <w:r w:rsidRPr="0082397B">
        <w:rPr>
          <w:sz w:val="24"/>
          <w:szCs w:val="24"/>
        </w:rPr>
        <w:t xml:space="preserve"> lors de ses performances artistiques, offrent des espaces d´expression et de formation pour les jeunes. </w:t>
      </w:r>
    </w:p>
    <w:p w:rsidR="0082397B" w:rsidRPr="0082397B" w:rsidRDefault="0082397B" w:rsidP="0082397B">
      <w:pPr>
        <w:spacing w:before="120" w:after="120"/>
        <w:contextualSpacing/>
        <w:jc w:val="both"/>
        <w:rPr>
          <w:rFonts w:cs="Liberation Sans Narrow"/>
          <w:sz w:val="24"/>
          <w:szCs w:val="24"/>
        </w:rPr>
      </w:pPr>
    </w:p>
    <w:p w:rsidR="00B11D65" w:rsidRPr="00020FCA" w:rsidRDefault="0082397B" w:rsidP="00020FCA">
      <w:pPr>
        <w:spacing w:before="120" w:after="120"/>
        <w:contextualSpacing/>
        <w:jc w:val="both"/>
        <w:rPr>
          <w:rFonts w:cs="Liberation Sans Narrow"/>
          <w:sz w:val="24"/>
          <w:szCs w:val="24"/>
        </w:rPr>
      </w:pPr>
      <w:r w:rsidRPr="0082397B">
        <w:rPr>
          <w:rFonts w:cs="Liberation Sans Narrow"/>
          <w:sz w:val="24"/>
          <w:szCs w:val="24"/>
        </w:rPr>
        <w:t>Au fil des années, la Fondation s’est fait connaître de manière positive, auprès de ses bénéficiaires directs que sont les jeunes de la région, ainsi qu’auprès de ces bénéficiaires indirects, la population des municipalités où les muralismes ont été peints. Ces derniers sont touchés quotidiennement par les messages de prévention peints sur les murs de leur quartier. D’autre part, MURALES RACCS a toujours œuvré de concert avec les autorités locales et régionales, qui sont parties prenantes du processus de la réalisation des murales, car ces dernières sont peintes dans des espaces publics</w:t>
      </w:r>
      <w:r w:rsidR="00994D65">
        <w:rPr>
          <w:rFonts w:cs="Liberation Sans Narrow"/>
          <w:sz w:val="24"/>
          <w:szCs w:val="24"/>
        </w:rPr>
        <w:t>.</w:t>
      </w:r>
      <w:r w:rsidRPr="0082397B">
        <w:rPr>
          <w:rFonts w:cs="Liberation Sans Narrow"/>
          <w:sz w:val="24"/>
          <w:szCs w:val="24"/>
        </w:rPr>
        <w:t xml:space="preserve"> </w:t>
      </w:r>
    </w:p>
    <w:p w:rsidR="00B11D65" w:rsidRPr="00A8792E" w:rsidRDefault="00B11D65" w:rsidP="00751CB0">
      <w:pPr>
        <w:spacing w:after="0"/>
        <w:rPr>
          <w:sz w:val="24"/>
          <w:szCs w:val="24"/>
          <w:lang w:val="fr-FR"/>
        </w:rPr>
      </w:pPr>
    </w:p>
    <w:p w:rsidR="00AD4CE3" w:rsidRPr="00994D65" w:rsidRDefault="005A7482" w:rsidP="00994D65">
      <w:pPr>
        <w:shd w:val="clear" w:color="auto" w:fill="DBE5F1" w:themeFill="accent1" w:themeFillTint="33"/>
        <w:spacing w:after="0"/>
        <w:rPr>
          <w:b/>
          <w:sz w:val="24"/>
          <w:szCs w:val="24"/>
          <w:lang w:val="fr-FR"/>
        </w:rPr>
      </w:pPr>
      <w:r w:rsidRPr="00A8792E">
        <w:rPr>
          <w:b/>
          <w:sz w:val="24"/>
          <w:szCs w:val="24"/>
          <w:lang w:val="fr-FR"/>
        </w:rPr>
        <w:t>Budg</w:t>
      </w:r>
      <w:r w:rsidR="00751CB0" w:rsidRPr="00A8792E">
        <w:rPr>
          <w:b/>
          <w:sz w:val="24"/>
          <w:szCs w:val="24"/>
          <w:lang w:val="fr-FR"/>
        </w:rPr>
        <w:t>et</w:t>
      </w:r>
    </w:p>
    <w:p w:rsidR="00994D65" w:rsidRDefault="00994D65" w:rsidP="00994D65">
      <w:pPr>
        <w:tabs>
          <w:tab w:val="left" w:pos="2953"/>
        </w:tabs>
        <w:spacing w:line="240" w:lineRule="auto"/>
        <w:jc w:val="both"/>
        <w:rPr>
          <w:rFonts w:cs="Calibri"/>
          <w:sz w:val="24"/>
          <w:szCs w:val="24"/>
          <w:lang w:val="fr-FR"/>
        </w:rPr>
      </w:pPr>
    </w:p>
    <w:p w:rsidR="00F328DE" w:rsidRPr="00F328DE" w:rsidRDefault="00ED28B4" w:rsidP="00994D65">
      <w:pPr>
        <w:tabs>
          <w:tab w:val="left" w:pos="2953"/>
        </w:tabs>
        <w:spacing w:line="240" w:lineRule="auto"/>
        <w:jc w:val="both"/>
        <w:rPr>
          <w:rFonts w:cs="Calibri"/>
          <w:sz w:val="24"/>
          <w:szCs w:val="24"/>
        </w:rPr>
      </w:pPr>
      <w:r w:rsidRPr="00F328DE">
        <w:rPr>
          <w:rFonts w:cs="Calibri"/>
          <w:sz w:val="24"/>
          <w:szCs w:val="24"/>
        </w:rPr>
        <w:t>Le bud</w:t>
      </w:r>
      <w:r w:rsidR="00F328DE" w:rsidRPr="00F328DE">
        <w:rPr>
          <w:rFonts w:cs="Calibri"/>
          <w:sz w:val="24"/>
          <w:szCs w:val="24"/>
        </w:rPr>
        <w:t>get total pour ce projet est de CHF 163'958.</w:t>
      </w:r>
    </w:p>
    <w:p w:rsidR="00AD4CE3" w:rsidRPr="00F328DE" w:rsidRDefault="00F328DE" w:rsidP="00994D65">
      <w:pPr>
        <w:tabs>
          <w:tab w:val="left" w:pos="2953"/>
        </w:tabs>
        <w:spacing w:line="240" w:lineRule="auto"/>
        <w:jc w:val="both"/>
        <w:rPr>
          <w:rFonts w:cs="Calibri"/>
          <w:sz w:val="24"/>
          <w:szCs w:val="24"/>
        </w:rPr>
      </w:pPr>
      <w:r w:rsidRPr="00F328DE">
        <w:rPr>
          <w:rFonts w:cs="Calibri"/>
          <w:sz w:val="24"/>
          <w:szCs w:val="24"/>
        </w:rPr>
        <w:t xml:space="preserve">Le </w:t>
      </w:r>
      <w:r w:rsidR="00ED28B4" w:rsidRPr="00F328DE">
        <w:rPr>
          <w:rFonts w:cs="Calibri"/>
          <w:sz w:val="24"/>
          <w:szCs w:val="24"/>
        </w:rPr>
        <w:t>budget pour</w:t>
      </w:r>
      <w:r w:rsidR="00ED28B4">
        <w:rPr>
          <w:rFonts w:cs="Calibri"/>
          <w:b/>
          <w:sz w:val="24"/>
          <w:szCs w:val="24"/>
        </w:rPr>
        <w:t xml:space="preserve"> 2018</w:t>
      </w:r>
      <w:r w:rsidR="00ED28B4" w:rsidRPr="00F328DE">
        <w:rPr>
          <w:rFonts w:cs="Calibri"/>
          <w:sz w:val="24"/>
          <w:szCs w:val="24"/>
        </w:rPr>
        <w:t xml:space="preserve"> est</w:t>
      </w:r>
      <w:r w:rsidRPr="00F328DE">
        <w:rPr>
          <w:rFonts w:cs="Calibri"/>
          <w:sz w:val="24"/>
          <w:szCs w:val="24"/>
        </w:rPr>
        <w:t xml:space="preserve"> de </w:t>
      </w:r>
      <w:r>
        <w:rPr>
          <w:rFonts w:cs="Calibri"/>
          <w:b/>
          <w:sz w:val="24"/>
          <w:szCs w:val="24"/>
        </w:rPr>
        <w:t>CHF</w:t>
      </w:r>
      <w:r w:rsidR="00ED28B4">
        <w:rPr>
          <w:rFonts w:cs="Calibri"/>
          <w:b/>
          <w:sz w:val="24"/>
          <w:szCs w:val="24"/>
        </w:rPr>
        <w:t xml:space="preserve"> 82'786</w:t>
      </w:r>
      <w:r w:rsidR="00ED28B4" w:rsidRPr="00F328DE">
        <w:rPr>
          <w:rFonts w:cs="Calibri"/>
          <w:sz w:val="24"/>
          <w:szCs w:val="24"/>
        </w:rPr>
        <w:t>, comprenant la partie effectuée au Nicaragua e</w:t>
      </w:r>
      <w:r w:rsidRPr="00F328DE">
        <w:rPr>
          <w:rFonts w:cs="Calibri"/>
          <w:sz w:val="24"/>
          <w:szCs w:val="24"/>
        </w:rPr>
        <w:t xml:space="preserve">t la partie effectuée en Suisse. </w:t>
      </w:r>
    </w:p>
    <w:p w:rsidR="007C7EAE" w:rsidRPr="00AD4CE3" w:rsidRDefault="005A7482" w:rsidP="00AD4CE3">
      <w:pPr>
        <w:shd w:val="clear" w:color="auto" w:fill="DBE5F1" w:themeFill="accent1" w:themeFillTint="33"/>
        <w:spacing w:after="0"/>
        <w:rPr>
          <w:b/>
          <w:sz w:val="24"/>
          <w:szCs w:val="24"/>
          <w:lang w:val="fr-FR"/>
        </w:rPr>
      </w:pPr>
      <w:r w:rsidRPr="00A8792E">
        <w:rPr>
          <w:b/>
          <w:sz w:val="24"/>
          <w:szCs w:val="24"/>
          <w:lang w:val="fr-FR"/>
        </w:rPr>
        <w:t>Soutenir le projet</w:t>
      </w:r>
    </w:p>
    <w:p w:rsidR="00AD4CE3" w:rsidRDefault="00AD4CE3" w:rsidP="00F328DE">
      <w:pPr>
        <w:spacing w:after="0"/>
        <w:jc w:val="center"/>
        <w:rPr>
          <w:b/>
          <w:sz w:val="24"/>
          <w:szCs w:val="24"/>
        </w:rPr>
      </w:pPr>
    </w:p>
    <w:p w:rsidR="00F328DE" w:rsidRPr="006E164F" w:rsidRDefault="00F328DE" w:rsidP="00F328DE">
      <w:pPr>
        <w:spacing w:after="0"/>
        <w:jc w:val="center"/>
        <w:rPr>
          <w:sz w:val="24"/>
          <w:szCs w:val="24"/>
        </w:rPr>
      </w:pPr>
      <w:proofErr w:type="spellStart"/>
      <w:r w:rsidRPr="006E164F">
        <w:rPr>
          <w:b/>
          <w:sz w:val="24"/>
          <w:szCs w:val="24"/>
        </w:rPr>
        <w:t>Eirene</w:t>
      </w:r>
      <w:proofErr w:type="spellEnd"/>
      <w:r w:rsidRPr="006E164F">
        <w:rPr>
          <w:b/>
          <w:sz w:val="24"/>
          <w:szCs w:val="24"/>
        </w:rPr>
        <w:t xml:space="preserve"> Suisse</w:t>
      </w:r>
      <w:r w:rsidRPr="006E164F">
        <w:rPr>
          <w:sz w:val="24"/>
          <w:szCs w:val="24"/>
        </w:rPr>
        <w:t>: Rue du Valais 9 - 1202 Genève</w:t>
      </w:r>
    </w:p>
    <w:p w:rsidR="00F328DE" w:rsidRPr="006E164F" w:rsidRDefault="00F328DE" w:rsidP="00F328DE">
      <w:pPr>
        <w:spacing w:after="0"/>
        <w:jc w:val="center"/>
        <w:rPr>
          <w:sz w:val="24"/>
          <w:szCs w:val="24"/>
        </w:rPr>
      </w:pPr>
      <w:r w:rsidRPr="006E164F">
        <w:rPr>
          <w:b/>
          <w:sz w:val="24"/>
          <w:szCs w:val="24"/>
        </w:rPr>
        <w:t>CCP</w:t>
      </w:r>
      <w:r w:rsidRPr="006E164F">
        <w:rPr>
          <w:sz w:val="24"/>
          <w:szCs w:val="24"/>
        </w:rPr>
        <w:t>: 23 – 5046 – 2</w:t>
      </w:r>
    </w:p>
    <w:p w:rsidR="00F328DE" w:rsidRPr="006E164F" w:rsidRDefault="00F328DE" w:rsidP="00F328DE">
      <w:pPr>
        <w:spacing w:after="0"/>
        <w:jc w:val="center"/>
        <w:rPr>
          <w:sz w:val="24"/>
          <w:szCs w:val="24"/>
        </w:rPr>
      </w:pPr>
      <w:r w:rsidRPr="006E164F">
        <w:rPr>
          <w:b/>
          <w:sz w:val="24"/>
          <w:szCs w:val="24"/>
        </w:rPr>
        <w:t>IBAN</w:t>
      </w:r>
      <w:r w:rsidRPr="006E164F">
        <w:rPr>
          <w:sz w:val="24"/>
          <w:szCs w:val="24"/>
        </w:rPr>
        <w:t xml:space="preserve">: CH93 0900 0000 2300 5046 2 – </w:t>
      </w:r>
      <w:r w:rsidRPr="006E164F">
        <w:rPr>
          <w:b/>
          <w:sz w:val="24"/>
          <w:szCs w:val="24"/>
        </w:rPr>
        <w:t>SWIFT/BIC</w:t>
      </w:r>
      <w:r w:rsidRPr="006E164F">
        <w:rPr>
          <w:sz w:val="24"/>
          <w:szCs w:val="24"/>
        </w:rPr>
        <w:t xml:space="preserve"> : POFICHBEXXX</w:t>
      </w:r>
    </w:p>
    <w:p w:rsidR="00F328DE" w:rsidRPr="00994D65" w:rsidRDefault="00F328DE" w:rsidP="00994D65">
      <w:pPr>
        <w:tabs>
          <w:tab w:val="left" w:pos="5103"/>
        </w:tabs>
        <w:spacing w:after="0"/>
        <w:rPr>
          <w:b/>
          <w:sz w:val="40"/>
          <w:szCs w:val="40"/>
        </w:rPr>
      </w:pPr>
      <w:r w:rsidRPr="006E164F">
        <w:rPr>
          <w:sz w:val="24"/>
          <w:szCs w:val="24"/>
        </w:rPr>
        <w:t xml:space="preserve">Indiquer le titre du projet en libellé : </w:t>
      </w:r>
      <w:r w:rsidRPr="00F328DE">
        <w:rPr>
          <w:i/>
          <w:sz w:val="24"/>
          <w:szCs w:val="24"/>
        </w:rPr>
        <w:t>L’Art au service de l’éducation citoyenne des jeunes</w:t>
      </w:r>
      <w:r w:rsidRPr="00A8792E">
        <w:rPr>
          <w:b/>
          <w:sz w:val="40"/>
          <w:szCs w:val="40"/>
        </w:rPr>
        <w:t xml:space="preserve"> </w:t>
      </w:r>
    </w:p>
    <w:p w:rsidR="00F328DE" w:rsidRPr="006E164F" w:rsidRDefault="00F328DE" w:rsidP="00F328DE">
      <w:pPr>
        <w:spacing w:after="0"/>
        <w:rPr>
          <w:sz w:val="24"/>
          <w:szCs w:val="24"/>
        </w:rPr>
      </w:pPr>
    </w:p>
    <w:p w:rsidR="00F328DE" w:rsidRPr="006E164F" w:rsidRDefault="00F328DE" w:rsidP="00994D65">
      <w:pPr>
        <w:spacing w:after="0"/>
        <w:jc w:val="both"/>
        <w:rPr>
          <w:sz w:val="24"/>
          <w:szCs w:val="24"/>
        </w:rPr>
      </w:pPr>
      <w:r w:rsidRPr="006E164F">
        <w:rPr>
          <w:sz w:val="24"/>
          <w:szCs w:val="24"/>
        </w:rPr>
        <w:t>Vous pouvez aussi soutenir les autres activités de notre association en mentionnant « don libre » : les fonds seront alloués aux projets qui ont le plus besoin de financement. Tous les dons, même les plus modestes, sont une grande aide pour atteindre les objectifs de ce projet ! Merci de votre soutien.</w:t>
      </w:r>
    </w:p>
    <w:p w:rsidR="00F328DE" w:rsidRPr="002D30B2" w:rsidRDefault="00F328DE" w:rsidP="00F328DE">
      <w:pPr>
        <w:shd w:val="clear" w:color="auto" w:fill="DBE5F1" w:themeFill="accent1" w:themeFillTint="33"/>
        <w:spacing w:after="0"/>
        <w:rPr>
          <w:b/>
          <w:sz w:val="24"/>
          <w:szCs w:val="24"/>
          <w:lang w:val="fr-FR"/>
        </w:rPr>
      </w:pPr>
      <w:r w:rsidRPr="006E164F">
        <w:rPr>
          <w:b/>
          <w:sz w:val="24"/>
          <w:szCs w:val="24"/>
          <w:lang w:val="fr-FR"/>
        </w:rPr>
        <w:lastRenderedPageBreak/>
        <w:t>Contact</w:t>
      </w:r>
    </w:p>
    <w:p w:rsidR="00F328DE" w:rsidRPr="006E164F" w:rsidRDefault="00F328DE" w:rsidP="00F328DE">
      <w:pPr>
        <w:spacing w:after="0"/>
        <w:jc w:val="center"/>
        <w:rPr>
          <w:b/>
          <w:sz w:val="24"/>
          <w:szCs w:val="24"/>
        </w:rPr>
      </w:pPr>
      <w:r w:rsidRPr="006E164F">
        <w:rPr>
          <w:b/>
          <w:noProof/>
          <w:sz w:val="24"/>
          <w:szCs w:val="24"/>
          <w:lang w:eastAsia="fr-CH"/>
        </w:rPr>
        <w:drawing>
          <wp:inline distT="0" distB="0" distL="0" distR="0" wp14:anchorId="5BF82939" wp14:editId="5A525A7B">
            <wp:extent cx="1225550" cy="5905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4316" cy="609230"/>
                    </a:xfrm>
                    <a:prstGeom prst="rect">
                      <a:avLst/>
                    </a:prstGeom>
                    <a:noFill/>
                    <a:ln>
                      <a:noFill/>
                    </a:ln>
                  </pic:spPr>
                </pic:pic>
              </a:graphicData>
            </a:graphic>
          </wp:inline>
        </w:drawing>
      </w:r>
    </w:p>
    <w:p w:rsidR="00F328DE" w:rsidRPr="006E164F" w:rsidRDefault="00F328DE" w:rsidP="00F328DE">
      <w:pPr>
        <w:spacing w:after="0"/>
        <w:jc w:val="center"/>
        <w:rPr>
          <w:b/>
          <w:sz w:val="24"/>
          <w:szCs w:val="24"/>
        </w:rPr>
      </w:pPr>
      <w:r w:rsidRPr="006E164F">
        <w:rPr>
          <w:b/>
          <w:sz w:val="24"/>
          <w:szCs w:val="24"/>
        </w:rPr>
        <w:t>Adresse de Correspondance</w:t>
      </w:r>
      <w:r w:rsidRPr="006E164F">
        <w:rPr>
          <w:sz w:val="24"/>
          <w:szCs w:val="24"/>
        </w:rPr>
        <w:t>: 28, Rue des Côtes-de-</w:t>
      </w:r>
      <w:proofErr w:type="spellStart"/>
      <w:r w:rsidRPr="006E164F">
        <w:rPr>
          <w:sz w:val="24"/>
          <w:szCs w:val="24"/>
        </w:rPr>
        <w:t>Montbenon</w:t>
      </w:r>
      <w:proofErr w:type="spellEnd"/>
      <w:r w:rsidRPr="006E164F">
        <w:rPr>
          <w:sz w:val="24"/>
          <w:szCs w:val="24"/>
        </w:rPr>
        <w:t xml:space="preserve"> - 1003 Lausanne</w:t>
      </w:r>
    </w:p>
    <w:p w:rsidR="00F328DE" w:rsidRPr="006E164F" w:rsidRDefault="00F328DE" w:rsidP="00F328DE">
      <w:pPr>
        <w:spacing w:after="0"/>
        <w:jc w:val="center"/>
        <w:rPr>
          <w:sz w:val="24"/>
          <w:szCs w:val="24"/>
        </w:rPr>
      </w:pPr>
      <w:r w:rsidRPr="006E164F">
        <w:rPr>
          <w:b/>
          <w:sz w:val="24"/>
          <w:szCs w:val="24"/>
        </w:rPr>
        <w:t>Siège</w:t>
      </w:r>
      <w:r w:rsidRPr="006E164F">
        <w:rPr>
          <w:sz w:val="24"/>
          <w:szCs w:val="24"/>
        </w:rPr>
        <w:t>:</w:t>
      </w:r>
      <w:r w:rsidRPr="006E164F">
        <w:rPr>
          <w:b/>
          <w:sz w:val="24"/>
          <w:szCs w:val="24"/>
        </w:rPr>
        <w:t xml:space="preserve"> </w:t>
      </w:r>
      <w:r w:rsidRPr="006E164F">
        <w:rPr>
          <w:sz w:val="24"/>
          <w:szCs w:val="24"/>
        </w:rPr>
        <w:t>9, Rue du Valais - 1202 Genève</w:t>
      </w:r>
    </w:p>
    <w:p w:rsidR="00F328DE" w:rsidRPr="006E164F" w:rsidRDefault="00F328DE" w:rsidP="00F328DE">
      <w:pPr>
        <w:spacing w:after="0"/>
        <w:jc w:val="center"/>
        <w:rPr>
          <w:rStyle w:val="Lienhypertexte"/>
          <w:sz w:val="24"/>
          <w:szCs w:val="24"/>
        </w:rPr>
      </w:pPr>
      <w:r w:rsidRPr="006E164F">
        <w:rPr>
          <w:sz w:val="24"/>
          <w:szCs w:val="24"/>
        </w:rPr>
        <w:t xml:space="preserve">Tél. +41 22 321 85 56 - Courriel: </w:t>
      </w:r>
      <w:hyperlink r:id="rId19" w:history="1">
        <w:r w:rsidRPr="006E164F">
          <w:rPr>
            <w:rStyle w:val="Lienhypertexte"/>
            <w:sz w:val="24"/>
            <w:szCs w:val="24"/>
          </w:rPr>
          <w:t>info@eirenesuisse.ch</w:t>
        </w:r>
      </w:hyperlink>
    </w:p>
    <w:p w:rsidR="00F328DE" w:rsidRPr="006E164F" w:rsidRDefault="00F328DE" w:rsidP="00F328DE">
      <w:pPr>
        <w:spacing w:after="0"/>
        <w:rPr>
          <w:sz w:val="24"/>
          <w:szCs w:val="24"/>
        </w:rPr>
      </w:pPr>
      <w:r w:rsidRPr="006E164F">
        <w:rPr>
          <w:noProof/>
          <w:sz w:val="24"/>
          <w:szCs w:val="24"/>
          <w:lang w:eastAsia="fr-CH"/>
        </w:rPr>
        <w:drawing>
          <wp:anchor distT="0" distB="0" distL="114300" distR="114300" simplePos="0" relativeHeight="251674624" behindDoc="0" locked="0" layoutInCell="1" allowOverlap="1" wp14:anchorId="2465F44E" wp14:editId="765A2315">
            <wp:simplePos x="0" y="0"/>
            <wp:positionH relativeFrom="column">
              <wp:posOffset>1167130</wp:posOffset>
            </wp:positionH>
            <wp:positionV relativeFrom="paragraph">
              <wp:posOffset>186055</wp:posOffset>
            </wp:positionV>
            <wp:extent cx="200025" cy="200025"/>
            <wp:effectExtent l="0" t="0" r="9525" b="9525"/>
            <wp:wrapSquare wrapText="bothSides"/>
            <wp:docPr id="13" name="Image 13" descr="RÃ©sultat de recherche d'images pour &quot;logo faceboo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logo facebook&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28DE" w:rsidRPr="006E164F" w:rsidRDefault="00FB0547" w:rsidP="00F328DE">
      <w:pPr>
        <w:spacing w:after="0"/>
        <w:rPr>
          <w:sz w:val="24"/>
          <w:szCs w:val="24"/>
        </w:rPr>
      </w:pPr>
      <w:hyperlink r:id="rId21" w:history="1">
        <w:r w:rsidR="00F328DE" w:rsidRPr="006E164F">
          <w:rPr>
            <w:rStyle w:val="Lienhypertexte"/>
            <w:sz w:val="24"/>
            <w:szCs w:val="24"/>
          </w:rPr>
          <w:t>https://www.facebook.com/Eirenesuisse</w:t>
        </w:r>
      </w:hyperlink>
    </w:p>
    <w:p w:rsidR="00F328DE" w:rsidRPr="006E164F" w:rsidRDefault="00F328DE" w:rsidP="00F328DE">
      <w:pPr>
        <w:spacing w:after="0"/>
        <w:rPr>
          <w:sz w:val="24"/>
          <w:szCs w:val="24"/>
        </w:rPr>
      </w:pPr>
      <w:r w:rsidRPr="006E164F">
        <w:rPr>
          <w:noProof/>
          <w:sz w:val="24"/>
          <w:szCs w:val="24"/>
          <w:lang w:eastAsia="fr-CH"/>
        </w:rPr>
        <w:drawing>
          <wp:anchor distT="0" distB="0" distL="114300" distR="114300" simplePos="0" relativeHeight="251673600" behindDoc="0" locked="0" layoutInCell="1" allowOverlap="1" wp14:anchorId="7B00D928" wp14:editId="6A97CF89">
            <wp:simplePos x="0" y="0"/>
            <wp:positionH relativeFrom="column">
              <wp:posOffset>1167130</wp:posOffset>
            </wp:positionH>
            <wp:positionV relativeFrom="paragraph">
              <wp:posOffset>10795</wp:posOffset>
            </wp:positionV>
            <wp:extent cx="200025" cy="200025"/>
            <wp:effectExtent l="0" t="0" r="9525" b="9525"/>
            <wp:wrapSquare wrapText="bothSides"/>
            <wp:docPr id="14" name="Image 14" descr="RÃ©sultat de recherche d'images pour &quot;logo linked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logo linkedin&quo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3" w:history="1">
        <w:r w:rsidRPr="006E164F">
          <w:rPr>
            <w:rStyle w:val="Lienhypertexte"/>
            <w:sz w:val="24"/>
            <w:szCs w:val="24"/>
          </w:rPr>
          <w:t>https://www.linkedin.com/company/eirene-suisse/</w:t>
        </w:r>
      </w:hyperlink>
    </w:p>
    <w:p w:rsidR="00F328DE" w:rsidRPr="006E164F" w:rsidRDefault="00F328DE" w:rsidP="00F328DE">
      <w:pPr>
        <w:spacing w:after="0"/>
        <w:jc w:val="center"/>
        <w:rPr>
          <w:sz w:val="24"/>
          <w:szCs w:val="24"/>
        </w:rPr>
      </w:pPr>
    </w:p>
    <w:p w:rsidR="00F328DE" w:rsidRPr="002D30B2" w:rsidRDefault="00F328DE" w:rsidP="00F328DE">
      <w:pPr>
        <w:spacing w:after="0"/>
        <w:jc w:val="center"/>
        <w:rPr>
          <w:sz w:val="20"/>
          <w:szCs w:val="20"/>
        </w:rPr>
      </w:pPr>
      <w:r w:rsidRPr="005E67F8">
        <w:rPr>
          <w:sz w:val="20"/>
          <w:szCs w:val="20"/>
        </w:rPr>
        <w:t xml:space="preserve">Dans un souci de lisibilité du texte, la forme masculine est utilisée, mais elle désigne aussi bien les femmes que les hommes. </w:t>
      </w:r>
    </w:p>
    <w:p w:rsidR="00DC1E62" w:rsidRPr="00F328DE" w:rsidRDefault="00DC1E62">
      <w:pPr>
        <w:spacing w:after="0"/>
        <w:rPr>
          <w:sz w:val="24"/>
          <w:szCs w:val="24"/>
        </w:rPr>
      </w:pPr>
    </w:p>
    <w:sectPr w:rsidR="00DC1E62" w:rsidRPr="00F328DE" w:rsidSect="007C7EAE">
      <w:type w:val="continuous"/>
      <w:pgSz w:w="11906" w:h="16838"/>
      <w:pgMar w:top="113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47" w:rsidRDefault="00FB0547" w:rsidP="005A7482">
      <w:pPr>
        <w:spacing w:after="0" w:line="240" w:lineRule="auto"/>
      </w:pPr>
      <w:r>
        <w:separator/>
      </w:r>
    </w:p>
  </w:endnote>
  <w:endnote w:type="continuationSeparator" w:id="0">
    <w:p w:rsidR="00FB0547" w:rsidRDefault="00FB0547" w:rsidP="005A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204133"/>
      <w:docPartObj>
        <w:docPartGallery w:val="Page Numbers (Bottom of Page)"/>
        <w:docPartUnique/>
      </w:docPartObj>
    </w:sdtPr>
    <w:sdtEndPr/>
    <w:sdtContent>
      <w:p w:rsidR="00F328DE" w:rsidRDefault="00F328DE">
        <w:pPr>
          <w:pStyle w:val="Pieddepage"/>
          <w:jc w:val="center"/>
        </w:pPr>
        <w:r>
          <w:fldChar w:fldCharType="begin"/>
        </w:r>
        <w:r>
          <w:instrText>PAGE   \* MERGEFORMAT</w:instrText>
        </w:r>
        <w:r>
          <w:fldChar w:fldCharType="separate"/>
        </w:r>
        <w:r w:rsidR="00531A8F" w:rsidRPr="00531A8F">
          <w:rPr>
            <w:noProof/>
            <w:lang w:val="fr-FR"/>
          </w:rPr>
          <w:t>4</w:t>
        </w:r>
        <w:r>
          <w:fldChar w:fldCharType="end"/>
        </w:r>
      </w:p>
    </w:sdtContent>
  </w:sdt>
  <w:p w:rsidR="00F328DE" w:rsidRDefault="00F328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47" w:rsidRDefault="00FB0547" w:rsidP="005A7482">
      <w:pPr>
        <w:spacing w:after="0" w:line="240" w:lineRule="auto"/>
      </w:pPr>
      <w:r>
        <w:separator/>
      </w:r>
    </w:p>
  </w:footnote>
  <w:footnote w:type="continuationSeparator" w:id="0">
    <w:p w:rsidR="00FB0547" w:rsidRDefault="00FB0547" w:rsidP="005A7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DE" w:rsidRDefault="00F328DE">
    <w:pPr>
      <w:pStyle w:val="En-tte"/>
    </w:pPr>
    <w:r w:rsidRPr="006E164F">
      <w:rPr>
        <w:b/>
        <w:noProof/>
        <w:sz w:val="24"/>
        <w:szCs w:val="24"/>
        <w:lang w:eastAsia="fr-CH"/>
      </w:rPr>
      <w:drawing>
        <wp:anchor distT="0" distB="0" distL="114300" distR="114300" simplePos="0" relativeHeight="251658240" behindDoc="0" locked="0" layoutInCell="1" allowOverlap="1">
          <wp:simplePos x="0" y="0"/>
          <wp:positionH relativeFrom="column">
            <wp:posOffset>2110105</wp:posOffset>
          </wp:positionH>
          <wp:positionV relativeFrom="paragraph">
            <wp:posOffset>-143510</wp:posOffset>
          </wp:positionV>
          <wp:extent cx="1465580" cy="706120"/>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706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8B0"/>
    <w:multiLevelType w:val="hybridMultilevel"/>
    <w:tmpl w:val="F006D1DE"/>
    <w:lvl w:ilvl="0" w:tplc="2D961B98">
      <w:numFmt w:val="bullet"/>
      <w:lvlText w:val="-"/>
      <w:lvlJc w:val="left"/>
      <w:pPr>
        <w:ind w:left="720" w:hanging="360"/>
      </w:pPr>
      <w:rPr>
        <w:rFonts w:ascii="Calibri" w:eastAsiaTheme="minorHAns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9EA6280"/>
    <w:multiLevelType w:val="hybridMultilevel"/>
    <w:tmpl w:val="1916E190"/>
    <w:lvl w:ilvl="0" w:tplc="B35A222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BEC6B1B"/>
    <w:multiLevelType w:val="multilevel"/>
    <w:tmpl w:val="4C0A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B0"/>
    <w:rsid w:val="00010B1E"/>
    <w:rsid w:val="00013E59"/>
    <w:rsid w:val="000163FA"/>
    <w:rsid w:val="00020FCA"/>
    <w:rsid w:val="00031CA3"/>
    <w:rsid w:val="00047B99"/>
    <w:rsid w:val="000A1FD5"/>
    <w:rsid w:val="000C294E"/>
    <w:rsid w:val="00140CD7"/>
    <w:rsid w:val="00177328"/>
    <w:rsid w:val="00185A8A"/>
    <w:rsid w:val="001A0FB0"/>
    <w:rsid w:val="00215CCF"/>
    <w:rsid w:val="002A77CE"/>
    <w:rsid w:val="002E22E5"/>
    <w:rsid w:val="002F75AB"/>
    <w:rsid w:val="00314F39"/>
    <w:rsid w:val="00391D35"/>
    <w:rsid w:val="00411064"/>
    <w:rsid w:val="00425B24"/>
    <w:rsid w:val="00450EF4"/>
    <w:rsid w:val="00482FB3"/>
    <w:rsid w:val="004C0D8D"/>
    <w:rsid w:val="004C5370"/>
    <w:rsid w:val="00531A8F"/>
    <w:rsid w:val="005A5BC1"/>
    <w:rsid w:val="005A7482"/>
    <w:rsid w:val="005B071F"/>
    <w:rsid w:val="005B38B5"/>
    <w:rsid w:val="006542D8"/>
    <w:rsid w:val="00692FE1"/>
    <w:rsid w:val="00695507"/>
    <w:rsid w:val="006B09D9"/>
    <w:rsid w:val="006E299D"/>
    <w:rsid w:val="00751CB0"/>
    <w:rsid w:val="007C7EAE"/>
    <w:rsid w:val="00822C1F"/>
    <w:rsid w:val="0082397B"/>
    <w:rsid w:val="008C0227"/>
    <w:rsid w:val="008E5D1C"/>
    <w:rsid w:val="00946698"/>
    <w:rsid w:val="00994D65"/>
    <w:rsid w:val="009A70FE"/>
    <w:rsid w:val="009E02D3"/>
    <w:rsid w:val="009F298B"/>
    <w:rsid w:val="00A21034"/>
    <w:rsid w:val="00A83030"/>
    <w:rsid w:val="00A8792E"/>
    <w:rsid w:val="00AD4CE3"/>
    <w:rsid w:val="00B11D65"/>
    <w:rsid w:val="00B50F98"/>
    <w:rsid w:val="00B54202"/>
    <w:rsid w:val="00B6152A"/>
    <w:rsid w:val="00B915CF"/>
    <w:rsid w:val="00BA20AD"/>
    <w:rsid w:val="00C23D4B"/>
    <w:rsid w:val="00C512FB"/>
    <w:rsid w:val="00C95FDB"/>
    <w:rsid w:val="00C96C3F"/>
    <w:rsid w:val="00CD243F"/>
    <w:rsid w:val="00CD58F9"/>
    <w:rsid w:val="00CE1CF0"/>
    <w:rsid w:val="00CF31D3"/>
    <w:rsid w:val="00D0762E"/>
    <w:rsid w:val="00D302AE"/>
    <w:rsid w:val="00D319AF"/>
    <w:rsid w:val="00D42B5A"/>
    <w:rsid w:val="00D64930"/>
    <w:rsid w:val="00DC1E62"/>
    <w:rsid w:val="00DF1233"/>
    <w:rsid w:val="00E10ACF"/>
    <w:rsid w:val="00E25AFC"/>
    <w:rsid w:val="00E47979"/>
    <w:rsid w:val="00E57874"/>
    <w:rsid w:val="00EA0623"/>
    <w:rsid w:val="00EA3EE1"/>
    <w:rsid w:val="00EA43EC"/>
    <w:rsid w:val="00EC486D"/>
    <w:rsid w:val="00ED28B4"/>
    <w:rsid w:val="00F24D49"/>
    <w:rsid w:val="00F30684"/>
    <w:rsid w:val="00F328DE"/>
    <w:rsid w:val="00F47C06"/>
    <w:rsid w:val="00F6310F"/>
    <w:rsid w:val="00F66190"/>
    <w:rsid w:val="00F77744"/>
    <w:rsid w:val="00FA4ED2"/>
    <w:rsid w:val="00FB0547"/>
    <w:rsid w:val="00FC1C59"/>
    <w:rsid w:val="00FE0F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2E866"/>
  <w15:docId w15:val="{9CE65B77-09E5-4B9E-9CDB-34E3CDE2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51CB0"/>
    <w:pPr>
      <w:tabs>
        <w:tab w:val="left" w:pos="720"/>
      </w:tabs>
      <w:suppressAutoHyphens/>
      <w:spacing w:after="120"/>
      <w:jc w:val="both"/>
    </w:pPr>
    <w:rPr>
      <w:rFonts w:ascii="Calibri" w:eastAsia="MS Mincho" w:hAnsi="Calibri" w:cs="Times New Roman"/>
      <w:color w:val="00000A"/>
      <w:sz w:val="24"/>
      <w:szCs w:val="24"/>
      <w:lang w:val="fr-FR"/>
    </w:rPr>
  </w:style>
  <w:style w:type="paragraph" w:styleId="Paragraphedeliste">
    <w:name w:val="List Paragraph"/>
    <w:basedOn w:val="Normal"/>
    <w:uiPriority w:val="34"/>
    <w:qFormat/>
    <w:rsid w:val="00751CB0"/>
    <w:pPr>
      <w:ind w:left="720"/>
      <w:contextualSpacing/>
    </w:pPr>
  </w:style>
  <w:style w:type="paragraph" w:styleId="En-tte">
    <w:name w:val="header"/>
    <w:basedOn w:val="Normal"/>
    <w:link w:val="En-tteCar"/>
    <w:uiPriority w:val="99"/>
    <w:unhideWhenUsed/>
    <w:rsid w:val="005A7482"/>
    <w:pPr>
      <w:tabs>
        <w:tab w:val="center" w:pos="4536"/>
        <w:tab w:val="right" w:pos="9072"/>
      </w:tabs>
      <w:spacing w:after="0" w:line="240" w:lineRule="auto"/>
    </w:pPr>
  </w:style>
  <w:style w:type="character" w:customStyle="1" w:styleId="En-tteCar">
    <w:name w:val="En-tête Car"/>
    <w:basedOn w:val="Policepardfaut"/>
    <w:link w:val="En-tte"/>
    <w:uiPriority w:val="99"/>
    <w:rsid w:val="005A7482"/>
  </w:style>
  <w:style w:type="paragraph" w:styleId="Pieddepage">
    <w:name w:val="footer"/>
    <w:basedOn w:val="Normal"/>
    <w:link w:val="PieddepageCar"/>
    <w:uiPriority w:val="99"/>
    <w:unhideWhenUsed/>
    <w:rsid w:val="005A74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7482"/>
  </w:style>
  <w:style w:type="paragraph" w:styleId="Textedebulles">
    <w:name w:val="Balloon Text"/>
    <w:basedOn w:val="Normal"/>
    <w:link w:val="TextedebullesCar"/>
    <w:uiPriority w:val="99"/>
    <w:semiHidden/>
    <w:unhideWhenUsed/>
    <w:rsid w:val="00EA3E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3EE1"/>
    <w:rPr>
      <w:rFonts w:ascii="Segoe UI" w:hAnsi="Segoe UI" w:cs="Segoe UI"/>
      <w:sz w:val="18"/>
      <w:szCs w:val="18"/>
    </w:rPr>
  </w:style>
  <w:style w:type="character" w:styleId="Lienhypertexte">
    <w:name w:val="Hyperlink"/>
    <w:basedOn w:val="Policepardfaut"/>
    <w:uiPriority w:val="99"/>
    <w:unhideWhenUsed/>
    <w:rsid w:val="00822C1F"/>
    <w:rPr>
      <w:color w:val="0000FF" w:themeColor="hyperlink"/>
      <w:u w:val="single"/>
    </w:rPr>
  </w:style>
  <w:style w:type="paragraph" w:styleId="Lgende">
    <w:name w:val="caption"/>
    <w:basedOn w:val="Normal"/>
    <w:next w:val="Normal"/>
    <w:uiPriority w:val="35"/>
    <w:unhideWhenUsed/>
    <w:qFormat/>
    <w:rsid w:val="00D319A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3797">
      <w:bodyDiv w:val="1"/>
      <w:marLeft w:val="0"/>
      <w:marRight w:val="0"/>
      <w:marTop w:val="0"/>
      <w:marBottom w:val="0"/>
      <w:divBdr>
        <w:top w:val="none" w:sz="0" w:space="0" w:color="auto"/>
        <w:left w:val="none" w:sz="0" w:space="0" w:color="auto"/>
        <w:bottom w:val="none" w:sz="0" w:space="0" w:color="auto"/>
        <w:right w:val="none" w:sz="0" w:space="0" w:color="auto"/>
      </w:divBdr>
    </w:div>
    <w:div w:id="1967857326">
      <w:bodyDiv w:val="1"/>
      <w:marLeft w:val="0"/>
      <w:marRight w:val="0"/>
      <w:marTop w:val="0"/>
      <w:marBottom w:val="0"/>
      <w:divBdr>
        <w:top w:val="none" w:sz="0" w:space="0" w:color="auto"/>
        <w:left w:val="none" w:sz="0" w:space="0" w:color="auto"/>
        <w:bottom w:val="none" w:sz="0" w:space="0" w:color="auto"/>
        <w:right w:val="none" w:sz="0" w:space="0" w:color="auto"/>
      </w:divBdr>
      <w:divsChild>
        <w:div w:id="2037538919">
          <w:marLeft w:val="3150"/>
          <w:marRight w:val="0"/>
          <w:marTop w:val="0"/>
          <w:marBottom w:val="0"/>
          <w:divBdr>
            <w:top w:val="none" w:sz="0" w:space="0" w:color="auto"/>
            <w:left w:val="none" w:sz="0" w:space="0" w:color="auto"/>
            <w:bottom w:val="none" w:sz="0" w:space="0" w:color="auto"/>
            <w:right w:val="none" w:sz="0" w:space="0" w:color="auto"/>
          </w:divBdr>
          <w:divsChild>
            <w:div w:id="2101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www.facebook.com/Eirenesuiss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linkedin.com/company/eirene-suisse/" TargetMode="External"/><Relationship Id="rId10" Type="http://schemas.openxmlformats.org/officeDocument/2006/relationships/image" Target="media/image3.jpeg"/><Relationship Id="rId19" Type="http://schemas.openxmlformats.org/officeDocument/2006/relationships/hyperlink" Target="mailto:info@eirenesuisse.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C3C2-1E41-4214-BBDF-970B6F8A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1051</Words>
  <Characters>5782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Eirene4</cp:lastModifiedBy>
  <cp:revision>4</cp:revision>
  <cp:lastPrinted>2018-10-18T13:57:00Z</cp:lastPrinted>
  <dcterms:created xsi:type="dcterms:W3CDTF">2018-07-18T12:41:00Z</dcterms:created>
  <dcterms:modified xsi:type="dcterms:W3CDTF">2018-10-18T14:01:00Z</dcterms:modified>
</cp:coreProperties>
</file>